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3494"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823F56F">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D73FE73" w14:textId="77777777" w:rsidR="001B4A9D" w:rsidRPr="00035744" w:rsidRDefault="001B4A9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5F5674E" w14:textId="77777777" w:rsidR="001B4A9D" w:rsidRPr="00035744" w:rsidRDefault="001B4A9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30CBB33" w14:textId="77777777" w:rsidR="006C5D0E" w:rsidRDefault="006C5D0E" w:rsidP="006C5D0E"/>
    <w:p w14:paraId="5A767E86" w14:textId="77777777" w:rsidR="006C5D0E" w:rsidRDefault="006C5D0E" w:rsidP="006C5D0E"/>
    <w:p w14:paraId="0EE0CEAC" w14:textId="77777777" w:rsidR="006C5D0E" w:rsidRDefault="006C5D0E" w:rsidP="006C5D0E"/>
    <w:p w14:paraId="616556DA" w14:textId="77777777" w:rsidR="006C5D0E" w:rsidRDefault="006C5D0E" w:rsidP="00057392"/>
    <w:p w14:paraId="07C1D625" w14:textId="77777777" w:rsidR="006C5D0E" w:rsidRDefault="006C5D0E" w:rsidP="006C5D0E"/>
    <w:p w14:paraId="324100F7" w14:textId="77777777" w:rsidR="00F27C34" w:rsidRDefault="00F27C34" w:rsidP="006C5D0E"/>
    <w:p w14:paraId="02CECE10" w14:textId="77777777" w:rsidR="00F27C34" w:rsidRDefault="00F27C34" w:rsidP="006C5D0E"/>
    <w:p w14:paraId="52C3F67B" w14:textId="77777777" w:rsidR="00F27C34" w:rsidRDefault="00F27C34" w:rsidP="006C5D0E"/>
    <w:p w14:paraId="42D3AF24" w14:textId="0D49FD2A" w:rsidR="006C5D0E" w:rsidRPr="00A61CAE" w:rsidRDefault="00A61CAE" w:rsidP="006C5D0E">
      <w:pPr>
        <w:rPr>
          <w:rStyle w:val="xStyle14ptBold"/>
          <w:rFonts w:eastAsia="Times New Roman"/>
          <w:color w:val="FF0000"/>
          <w:szCs w:val="20"/>
        </w:rPr>
      </w:pPr>
      <w:r w:rsidRPr="00A61CAE">
        <w:rPr>
          <w:rStyle w:val="xStyle14ptBold"/>
          <w:rFonts w:eastAsia="Times New Roman"/>
          <w:color w:val="FF0000"/>
          <w:szCs w:val="20"/>
        </w:rPr>
        <w:t>EXPIRED</w:t>
      </w:r>
    </w:p>
    <w:p w14:paraId="4DF2DC7B"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821A2" w:rsidRPr="005821A2">
            <w:rPr>
              <w:rStyle w:val="CommentReference"/>
              <w:rFonts w:ascii="Calibri" w:hAnsi="Calibri"/>
              <w:sz w:val="28"/>
            </w:rPr>
            <w:t>91030 Version 3</w:t>
          </w:r>
        </w:sdtContent>
      </w:sdt>
    </w:p>
    <w:p w14:paraId="790143CE"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b/>
            <w:bCs/>
            <w:sz w:val="28"/>
            <w:szCs w:val="28"/>
            <w:lang w:val="en-AU"/>
          </w:rPr>
          <w:alias w:val="standard title"/>
          <w:tag w:val="standard title"/>
          <w:id w:val="54382184"/>
          <w:placeholder>
            <w:docPart w:val="951F63B9863E4CC7A27DE3E050046949"/>
          </w:placeholder>
          <w:text/>
        </w:sdtPr>
        <w:sdtContent>
          <w:r w:rsidR="007F7DBD" w:rsidRPr="007F7DBD">
            <w:rPr>
              <w:sz w:val="28"/>
              <w:szCs w:val="28"/>
              <w:lang w:val="en-AU"/>
            </w:rPr>
            <w:t>Apply measurement in solving problems</w:t>
          </w:r>
        </w:sdtContent>
      </w:sdt>
    </w:p>
    <w:p w14:paraId="40932FF8"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F7DBD">
            <w:rPr>
              <w:rStyle w:val="VPField14pt"/>
            </w:rPr>
            <w:t>1</w:t>
          </w:r>
        </w:sdtContent>
      </w:sdt>
    </w:p>
    <w:p w14:paraId="69A419E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7F7DBD">
            <w:rPr>
              <w:rStyle w:val="VPField14pt"/>
            </w:rPr>
            <w:t>3</w:t>
          </w:r>
        </w:sdtContent>
      </w:sdt>
    </w:p>
    <w:p w14:paraId="57839B52"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bCs/>
            <w:sz w:val="28"/>
          </w:rPr>
          <w:alias w:val="resource title"/>
          <w:tag w:val="resource title"/>
          <w:id w:val="334871784"/>
          <w:placeholder>
            <w:docPart w:val="D01A1E4F726F440A8D2D793A9A33BC56"/>
          </w:placeholder>
          <w:text/>
        </w:sdtPr>
        <w:sdtContent>
          <w:r w:rsidR="007F7DBD" w:rsidRPr="007F7DBD">
            <w:rPr>
              <w:rStyle w:val="CommentReference"/>
              <w:bCs/>
              <w:sz w:val="28"/>
            </w:rPr>
            <w:t>Where have all the tanks gone?</w:t>
          </w:r>
        </w:sdtContent>
      </w:sdt>
    </w:p>
    <w:p w14:paraId="6EEA8D2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b/>
            <w:bCs/>
            <w:sz w:val="28"/>
            <w:szCs w:val="28"/>
          </w:rPr>
          <w:alias w:val="subject name"/>
          <w:tag w:val="subject name"/>
          <w:id w:val="54382187"/>
          <w:placeholder>
            <w:docPart w:val="61E69DA00694468AB73E51159B5CD229"/>
          </w:placeholder>
          <w:text/>
        </w:sdtPr>
        <w:sdtContent>
          <w:r w:rsidR="007F7DBD" w:rsidRPr="007F7DBD">
            <w:rPr>
              <w:sz w:val="28"/>
              <w:szCs w:val="28"/>
            </w:rPr>
            <w:t>Mathematics and Statistics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F7DBD">
            <w:rPr>
              <w:rStyle w:val="VPField14pt"/>
            </w:rPr>
            <w:t>1.5</w:t>
          </w:r>
          <w:r w:rsidR="005821A2">
            <w:rPr>
              <w:rStyle w:val="VPField14pt"/>
            </w:rPr>
            <w:t xml:space="preserve"> v2</w:t>
          </w:r>
        </w:sdtContent>
      </w:sdt>
    </w:p>
    <w:p w14:paraId="3735EE6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bCs/>
            <w:sz w:val="28"/>
          </w:rPr>
          <w:alias w:val="vocational pathway"/>
          <w:tag w:val="vocational pathway"/>
          <w:id w:val="54382188"/>
          <w:placeholder>
            <w:docPart w:val="52C3B92BEF8245DD9A917A97F0FE45A2"/>
          </w:placeholder>
          <w:text/>
        </w:sdtPr>
        <w:sdtContent>
          <w:r w:rsidR="007F7DBD" w:rsidRPr="007F7DBD">
            <w:rPr>
              <w:rStyle w:val="CommentReference"/>
              <w:bCs/>
              <w:sz w:val="28"/>
            </w:rPr>
            <w:t>Manufacturing and Technology</w:t>
          </w:r>
        </w:sdtContent>
      </w:sdt>
    </w:p>
    <w:p w14:paraId="2B06D795" w14:textId="77777777" w:rsidR="007534F7" w:rsidRPr="00F27C34" w:rsidRDefault="007534F7" w:rsidP="006C5D0E">
      <w:pPr>
        <w:tabs>
          <w:tab w:val="left" w:pos="2835"/>
        </w:tabs>
        <w:rPr>
          <w:rStyle w:val="xStyle14pt"/>
        </w:rPr>
      </w:pPr>
    </w:p>
    <w:p w14:paraId="40892886" w14:textId="77777777" w:rsidR="004B6469" w:rsidRPr="00F27C34" w:rsidRDefault="004B6469" w:rsidP="006C5D0E">
      <w:pPr>
        <w:tabs>
          <w:tab w:val="left" w:pos="2835"/>
        </w:tabs>
        <w:rPr>
          <w:rStyle w:val="xStyle14pt"/>
        </w:rPr>
      </w:pPr>
    </w:p>
    <w:p w14:paraId="68E47BC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09A3781D" w14:textId="77777777">
        <w:trPr>
          <w:trHeight w:val="317"/>
        </w:trPr>
        <w:tc>
          <w:tcPr>
            <w:tcW w:w="1615" w:type="pct"/>
            <w:shd w:val="clear" w:color="auto" w:fill="auto"/>
          </w:tcPr>
          <w:p w14:paraId="206CD4F0"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A31C0A6" w14:textId="77777777" w:rsidR="005821A2" w:rsidRPr="00F6222A" w:rsidRDefault="005821A2" w:rsidP="005821A2">
            <w:pPr>
              <w:rPr>
                <w:lang w:val="en-GB"/>
              </w:rPr>
            </w:pPr>
            <w:r>
              <w:rPr>
                <w:lang w:val="en-GB"/>
              </w:rPr>
              <w:t>February</w:t>
            </w:r>
            <w:r w:rsidRPr="00F6222A">
              <w:rPr>
                <w:lang w:val="en-GB"/>
              </w:rPr>
              <w:t xml:space="preserve"> </w:t>
            </w:r>
            <w:r>
              <w:rPr>
                <w:lang w:val="en-GB"/>
              </w:rPr>
              <w:t>2015 Version 2</w:t>
            </w:r>
          </w:p>
          <w:p w14:paraId="31B86265" w14:textId="77777777" w:rsidR="00F6222A" w:rsidRPr="00F6222A" w:rsidRDefault="00F6222A" w:rsidP="005821A2">
            <w:pPr>
              <w:rPr>
                <w:lang w:val="en-GB"/>
              </w:rPr>
            </w:pPr>
            <w:r w:rsidRPr="00F6222A">
              <w:rPr>
                <w:lang w:val="en-GB"/>
              </w:rPr>
              <w:t xml:space="preserve">To support internal assessment from </w:t>
            </w:r>
            <w:r>
              <w:rPr>
                <w:lang w:val="en-GB"/>
              </w:rPr>
              <w:t>201</w:t>
            </w:r>
            <w:r w:rsidR="005821A2">
              <w:rPr>
                <w:lang w:val="en-GB"/>
              </w:rPr>
              <w:t>5</w:t>
            </w:r>
          </w:p>
        </w:tc>
      </w:tr>
      <w:tr w:rsidR="007534F7" w:rsidRPr="00A24B20" w14:paraId="0B0A39F0" w14:textId="77777777">
        <w:trPr>
          <w:trHeight w:val="317"/>
        </w:trPr>
        <w:tc>
          <w:tcPr>
            <w:tcW w:w="1615" w:type="pct"/>
            <w:shd w:val="clear" w:color="auto" w:fill="auto"/>
          </w:tcPr>
          <w:p w14:paraId="5F43A595" w14:textId="77777777" w:rsidR="007534F7" w:rsidRPr="00A24B20" w:rsidRDefault="007534F7" w:rsidP="007534F7">
            <w:r w:rsidRPr="00A24B20">
              <w:rPr>
                <w:lang w:val="en-GB"/>
              </w:rPr>
              <w:t>Quality assurance status</w:t>
            </w:r>
          </w:p>
        </w:tc>
        <w:tc>
          <w:tcPr>
            <w:tcW w:w="3385" w:type="pct"/>
            <w:shd w:val="clear" w:color="auto" w:fill="auto"/>
          </w:tcPr>
          <w:p w14:paraId="4134360C" w14:textId="77777777" w:rsidR="007534F7" w:rsidRPr="00A24B20" w:rsidRDefault="007534F7" w:rsidP="005821A2">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821A2">
              <w:t>02</w:t>
            </w:r>
            <w:r w:rsidRPr="0031555D">
              <w:t>-201</w:t>
            </w:r>
            <w:r w:rsidR="005821A2">
              <w:t>5</w:t>
            </w:r>
            <w:r w:rsidRPr="0031555D">
              <w:t>-</w:t>
            </w:r>
            <w:r w:rsidR="002D51CE">
              <w:t>91030</w:t>
            </w:r>
            <w:r w:rsidRPr="0031555D">
              <w:t>-</w:t>
            </w:r>
            <w:r w:rsidR="005821A2">
              <w:t>02</w:t>
            </w:r>
            <w:r w:rsidRPr="0031555D">
              <w:t>-</w:t>
            </w:r>
            <w:r w:rsidR="002D51CE">
              <w:t>7</w:t>
            </w:r>
            <w:r w:rsidR="005821A2">
              <w:t>268</w:t>
            </w:r>
          </w:p>
        </w:tc>
      </w:tr>
      <w:sdt>
        <w:sdtPr>
          <w:id w:val="54382192"/>
          <w:lock w:val="sdtContentLocked"/>
          <w:placeholder>
            <w:docPart w:val="DefaultPlaceholder_22675703"/>
          </w:placeholder>
        </w:sdtPr>
        <w:sdtContent>
          <w:tr w:rsidR="007534F7" w:rsidRPr="00A24B20" w14:paraId="20F33FDC" w14:textId="77777777">
            <w:trPr>
              <w:trHeight w:val="379"/>
            </w:trPr>
            <w:tc>
              <w:tcPr>
                <w:tcW w:w="1615" w:type="pct"/>
                <w:shd w:val="clear" w:color="auto" w:fill="auto"/>
              </w:tcPr>
              <w:p w14:paraId="225D5BEB" w14:textId="77777777" w:rsidR="007534F7" w:rsidRPr="00A24B20" w:rsidRDefault="007534F7" w:rsidP="007534F7">
                <w:r w:rsidRPr="00A24B20">
                  <w:t>Authenticity of evidence</w:t>
                </w:r>
              </w:p>
            </w:tc>
            <w:tc>
              <w:tcPr>
                <w:tcW w:w="3385" w:type="pct"/>
                <w:shd w:val="clear" w:color="auto" w:fill="auto"/>
              </w:tcPr>
              <w:p w14:paraId="729C14E5"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8DA7CD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EE59DE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9E7B5F5" w14:textId="77777777" w:rsidR="0007554D" w:rsidRDefault="0007554D" w:rsidP="0007554D">
      <w:pPr>
        <w:pStyle w:val="VPARBoxedHeading"/>
      </w:pPr>
      <w:r>
        <w:lastRenderedPageBreak/>
        <w:t>Vocational Pathway Assessment Resource</w:t>
      </w:r>
    </w:p>
    <w:p w14:paraId="093C4855"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2263CB">
            <w:t>91</w:t>
          </w:r>
          <w:r w:rsidR="007F7DBD">
            <w:t>0</w:t>
          </w:r>
          <w:r w:rsidR="002263CB">
            <w:t>30</w:t>
          </w:r>
        </w:sdtContent>
      </w:sdt>
    </w:p>
    <w:p w14:paraId="68AF8D90"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b/>
            <w:bCs/>
            <w:lang w:val="en-AU"/>
          </w:rPr>
          <w:alias w:val="standard title"/>
          <w:tag w:val="standard title"/>
          <w:id w:val="334871786"/>
          <w:placeholder>
            <w:docPart w:val="2EC9CC6863FC42499843069810FB495E"/>
          </w:placeholder>
          <w:text/>
        </w:sdtPr>
        <w:sdtContent>
          <w:r w:rsidR="007F7DBD" w:rsidRPr="007F7DBD">
            <w:rPr>
              <w:lang w:val="en-AU"/>
            </w:rPr>
            <w:t>Apply measurement in solving problems</w:t>
          </w:r>
        </w:sdtContent>
      </w:sdt>
    </w:p>
    <w:p w14:paraId="31D6BF5B"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7F7DBD">
            <w:t>1</w:t>
          </w:r>
        </w:sdtContent>
      </w:sdt>
    </w:p>
    <w:p w14:paraId="1677CB12"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7F7DBD">
            <w:t>3</w:t>
          </w:r>
        </w:sdtContent>
      </w:sdt>
    </w:p>
    <w:p w14:paraId="0CB6302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bCs/>
            <w:sz w:val="24"/>
            <w:szCs w:val="24"/>
          </w:rPr>
          <w:alias w:val="resource title"/>
          <w:tag w:val="resource title"/>
          <w:id w:val="334871788"/>
          <w:placeholder>
            <w:docPart w:val="65B480F46F39441EA2EEF6E26285AABA"/>
          </w:placeholder>
          <w:text/>
        </w:sdtPr>
        <w:sdtContent>
          <w:r w:rsidR="007F7DBD" w:rsidRPr="007F7DBD">
            <w:rPr>
              <w:rStyle w:val="CommentReference"/>
              <w:bCs/>
              <w:sz w:val="24"/>
              <w:szCs w:val="24"/>
            </w:rPr>
            <w:t>Where have all the tanks gone?</w:t>
          </w:r>
        </w:sdtContent>
      </w:sdt>
    </w:p>
    <w:p w14:paraId="446328DB"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7F7DBD" w:rsidRPr="007F7DBD">
            <w:t>Mathematics and Statistics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7F7DBD">
            <w:t>1.5</w:t>
          </w:r>
          <w:r w:rsidR="005821A2">
            <w:t xml:space="preserve"> v2</w:t>
          </w:r>
        </w:sdtContent>
      </w:sdt>
    </w:p>
    <w:p w14:paraId="2B2332BA"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rPr>
            <w:rStyle w:val="CommentReference"/>
            <w:bCs/>
            <w:sz w:val="24"/>
            <w:szCs w:val="24"/>
          </w:rPr>
          <w:alias w:val="vocational pathway"/>
          <w:tag w:val="vocational pathway"/>
          <w:id w:val="329562876"/>
          <w:placeholder>
            <w:docPart w:val="56578F969244430093405F158F4FC404"/>
          </w:placeholder>
          <w:text/>
        </w:sdtPr>
        <w:sdtContent>
          <w:r w:rsidR="007F7DBD" w:rsidRPr="007F7DBD">
            <w:rPr>
              <w:rStyle w:val="CommentReference"/>
              <w:bCs/>
              <w:sz w:val="24"/>
              <w:szCs w:val="24"/>
            </w:rPr>
            <w:t>Manufacturing and Technology</w:t>
          </w:r>
        </w:sdtContent>
      </w:sdt>
    </w:p>
    <w:p w14:paraId="005DC2E5" w14:textId="77777777" w:rsidR="00E053F6" w:rsidRDefault="00E053F6" w:rsidP="002E5928">
      <w:pPr>
        <w:pStyle w:val="VPAELBannerAfter8pt"/>
      </w:pPr>
      <w:r>
        <w:t>Learner instructions</w:t>
      </w:r>
    </w:p>
    <w:p w14:paraId="280A7CF2" w14:textId="77777777" w:rsidR="00E053F6" w:rsidRDefault="00E053F6" w:rsidP="00E053F6">
      <w:pPr>
        <w:pStyle w:val="Heading1"/>
      </w:pPr>
      <w:r>
        <w:t>Introduction</w:t>
      </w:r>
    </w:p>
    <w:p w14:paraId="35681AC5" w14:textId="77777777" w:rsidR="00E053F6" w:rsidRPr="00B74E89" w:rsidRDefault="00E053F6" w:rsidP="00925D25">
      <w:r w:rsidRPr="00B74E89">
        <w:t xml:space="preserve">This assessment activity requires you to </w:t>
      </w:r>
      <w:r w:rsidR="00B90D25" w:rsidRPr="00B74E89">
        <w:t xml:space="preserve">apply measurement </w:t>
      </w:r>
      <w:r w:rsidR="00D17CC1" w:rsidRPr="00B74E89">
        <w:t>in solving</w:t>
      </w:r>
      <w:r w:rsidR="00B90D25" w:rsidRPr="00B74E89">
        <w:t xml:space="preserve"> problems </w:t>
      </w:r>
      <w:r w:rsidR="000740AC" w:rsidRPr="00B74E89">
        <w:rPr>
          <w:rFonts w:ascii="Calibri" w:hAnsi="Calibri" w:cs="Arial"/>
          <w:color w:val="auto"/>
          <w:lang w:eastAsia="zh-CN"/>
        </w:rPr>
        <w:t xml:space="preserve">while </w:t>
      </w:r>
      <w:r w:rsidR="000740AC" w:rsidRPr="00B74E89">
        <w:t xml:space="preserve">designing a tank for a </w:t>
      </w:r>
      <w:r w:rsidR="004F6D00">
        <w:t>manufacturing</w:t>
      </w:r>
      <w:r w:rsidR="004F6D00" w:rsidRPr="00B74E89">
        <w:t xml:space="preserve"> </w:t>
      </w:r>
      <w:r w:rsidR="000740AC" w:rsidRPr="00B74E89">
        <w:t>company.</w:t>
      </w:r>
    </w:p>
    <w:p w14:paraId="75D7CB09" w14:textId="77777777" w:rsidR="00E053F6" w:rsidRPr="00B74E89" w:rsidRDefault="00E053F6" w:rsidP="00B90D25">
      <w:r w:rsidRPr="00B74E89">
        <w:t xml:space="preserve">You are going to be assessed on </w:t>
      </w:r>
      <w:r w:rsidR="003614FA" w:rsidRPr="00B74E89">
        <w:t>how you apply</w:t>
      </w:r>
      <w:r w:rsidR="00B90D25" w:rsidRPr="00B74E89">
        <w:t xml:space="preserve"> measurement, </w:t>
      </w:r>
      <w:r w:rsidR="00B90D25" w:rsidRPr="00B74E89">
        <w:rPr>
          <w:lang w:eastAsia="zh-CN"/>
        </w:rPr>
        <w:t xml:space="preserve">using extended abstract </w:t>
      </w:r>
      <w:r w:rsidR="00B90D25" w:rsidRPr="00B74E89">
        <w:t xml:space="preserve">thinking, </w:t>
      </w:r>
      <w:r w:rsidR="00380CA8">
        <w:t>when</w:t>
      </w:r>
      <w:r w:rsidR="00B90D25" w:rsidRPr="00B74E89">
        <w:t xml:space="preserve"> </w:t>
      </w:r>
      <w:r w:rsidR="000740AC" w:rsidRPr="00B74E89">
        <w:t>design</w:t>
      </w:r>
      <w:r w:rsidR="00380CA8">
        <w:t>ing</w:t>
      </w:r>
      <w:r w:rsidR="00D07210">
        <w:t xml:space="preserve"> </w:t>
      </w:r>
      <w:r w:rsidR="000740AC" w:rsidRPr="00B74E89">
        <w:t>the tank</w:t>
      </w:r>
      <w:r w:rsidR="000740AC" w:rsidRPr="00B74E89">
        <w:rPr>
          <w:rFonts w:ascii="Calibri" w:hAnsi="Calibri" w:cs="Arial"/>
          <w:color w:val="auto"/>
          <w:lang w:eastAsia="zh-CN"/>
        </w:rPr>
        <w:t>.</w:t>
      </w:r>
      <w:r w:rsidR="00E23C99" w:rsidRPr="00B74E89">
        <w:rPr>
          <w:rFonts w:ascii="Calibri" w:hAnsi="Calibri" w:cs="Arial"/>
          <w:color w:val="auto"/>
          <w:lang w:eastAsia="zh-CN"/>
        </w:rPr>
        <w:t xml:space="preserve"> </w:t>
      </w:r>
      <w:r w:rsidR="00E23C99" w:rsidRPr="00B74E89">
        <w:t>You are required to communicate your solutions clearly and accurately.</w:t>
      </w:r>
    </w:p>
    <w:p w14:paraId="7294FF71" w14:textId="77777777" w:rsidR="00E053F6" w:rsidRPr="00B74E89" w:rsidRDefault="00B320A2" w:rsidP="00E053F6">
      <w:r w:rsidRPr="00B74E89">
        <w:t xml:space="preserve">The following instructions provide you with a way to structure your work </w:t>
      </w:r>
      <w:r w:rsidR="00CB5956" w:rsidRPr="00B74E89">
        <w:t xml:space="preserve">so you can </w:t>
      </w:r>
      <w:r w:rsidRPr="00B74E89">
        <w:t xml:space="preserve">demonstrate what you have learnt </w:t>
      </w:r>
      <w:r w:rsidR="00CB5956" w:rsidRPr="00B74E89">
        <w:t xml:space="preserve">and </w:t>
      </w:r>
      <w:r w:rsidRPr="00B74E89">
        <w:t>achieve success in this standard.</w:t>
      </w:r>
    </w:p>
    <w:p w14:paraId="591896E6"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1F61D158" w14:textId="77777777" w:rsidR="00E053F6" w:rsidRPr="00B74E89" w:rsidRDefault="00B320A2" w:rsidP="00B320A2">
      <w:pPr>
        <w:pStyle w:val="Heading1"/>
      </w:pPr>
      <w:r w:rsidRPr="00B74E89">
        <w:t>Task</w:t>
      </w:r>
    </w:p>
    <w:p w14:paraId="06A8E401" w14:textId="77777777" w:rsidR="00033086" w:rsidRPr="00B74E89" w:rsidRDefault="00033086" w:rsidP="00925D25">
      <w:r w:rsidRPr="00B74E89">
        <w:t xml:space="preserve">The KG </w:t>
      </w:r>
      <w:r w:rsidR="004F6D00">
        <w:t>manufacturing</w:t>
      </w:r>
      <w:r w:rsidR="004F6D00" w:rsidRPr="00B74E89">
        <w:t xml:space="preserve"> </w:t>
      </w:r>
      <w:r w:rsidRPr="00B74E89">
        <w:t xml:space="preserve">company has asked you to </w:t>
      </w:r>
      <w:r w:rsidR="00C3043F">
        <w:t xml:space="preserve">design </w:t>
      </w:r>
      <w:r w:rsidRPr="00B74E89">
        <w:t>a tank that will be installed in a high</w:t>
      </w:r>
      <w:r w:rsidR="00074D72" w:rsidRPr="00B74E89">
        <w:t>-</w:t>
      </w:r>
      <w:r w:rsidRPr="00B74E89">
        <w:t>rise building. However</w:t>
      </w:r>
      <w:r w:rsidR="00074D72" w:rsidRPr="00B74E89">
        <w:t>,</w:t>
      </w:r>
      <w:r w:rsidRPr="00B74E89">
        <w:t xml:space="preserve"> there are special conditions:</w:t>
      </w:r>
    </w:p>
    <w:p w14:paraId="183FB556" w14:textId="77777777" w:rsidR="00033086" w:rsidRPr="00B74E89" w:rsidRDefault="00074D72" w:rsidP="00033086">
      <w:pPr>
        <w:pStyle w:val="VPBulletsbody-againstmargin"/>
      </w:pPr>
      <w:r w:rsidRPr="00B74E89">
        <w:t>t</w:t>
      </w:r>
      <w:r w:rsidR="00033086" w:rsidRPr="00B74E89">
        <w:t xml:space="preserve">he tank must </w:t>
      </w:r>
      <w:r w:rsidR="00E60DBB">
        <w:t xml:space="preserve">have a capacity of </w:t>
      </w:r>
      <w:r w:rsidR="00033086" w:rsidRPr="00B74E89">
        <w:t>exactly 235</w:t>
      </w:r>
      <w:r w:rsidR="00E4505B" w:rsidRPr="00B74E89">
        <w:t xml:space="preserve"> </w:t>
      </w:r>
      <w:r w:rsidR="00033086" w:rsidRPr="00B74E89">
        <w:t>L</w:t>
      </w:r>
    </w:p>
    <w:p w14:paraId="5F1C55D8" w14:textId="77777777" w:rsidR="00C3043F" w:rsidRDefault="00074D72" w:rsidP="00033086">
      <w:pPr>
        <w:pStyle w:val="VPBulletsbody-againstmargin"/>
      </w:pPr>
      <w:r w:rsidRPr="00B74E89">
        <w:t>t</w:t>
      </w:r>
      <w:r w:rsidR="00033086" w:rsidRPr="00B74E89">
        <w:t>he tank cannot be a cuboid</w:t>
      </w:r>
    </w:p>
    <w:p w14:paraId="5D1622BF" w14:textId="77777777" w:rsidR="00B320A2" w:rsidRPr="00B74E89" w:rsidRDefault="00C3043F" w:rsidP="00033086">
      <w:pPr>
        <w:pStyle w:val="VPBulletsbody-againstmargin"/>
      </w:pPr>
      <w:r>
        <w:t xml:space="preserve">the tank must fit inside a cupboard </w:t>
      </w:r>
      <w:r w:rsidR="00377910">
        <w:t>which</w:t>
      </w:r>
      <w:r>
        <w:t xml:space="preserve"> measures 1 m x 1 m x 2 m</w:t>
      </w:r>
      <w:r w:rsidR="00AA1A0E">
        <w:t>.</w:t>
      </w:r>
    </w:p>
    <w:p w14:paraId="353FED14" w14:textId="77777777" w:rsidR="00033086" w:rsidRPr="00B74E89" w:rsidRDefault="00033086" w:rsidP="00925D25">
      <w:r w:rsidRPr="00B74E89">
        <w:t>You need to do the following:</w:t>
      </w:r>
    </w:p>
    <w:p w14:paraId="7076DD1F" w14:textId="77777777" w:rsidR="00033086" w:rsidRPr="00B74E89" w:rsidRDefault="00033086" w:rsidP="00033086">
      <w:pPr>
        <w:pStyle w:val="VPBulletsbody-againstmargin"/>
      </w:pPr>
      <w:r w:rsidRPr="00B74E89">
        <w:t>Design the component parts that</w:t>
      </w:r>
      <w:r w:rsidR="006F23A5" w:rsidRPr="00B74E89">
        <w:t>,</w:t>
      </w:r>
      <w:r w:rsidRPr="00B74E89">
        <w:t xml:space="preserve"> when welded together</w:t>
      </w:r>
      <w:r w:rsidR="006F23A5" w:rsidRPr="00B74E89">
        <w:t>,</w:t>
      </w:r>
      <w:r w:rsidR="00AA1A0E">
        <w:t xml:space="preserve"> would form the tank.</w:t>
      </w:r>
    </w:p>
    <w:p w14:paraId="1B0DEBB2" w14:textId="77777777" w:rsidR="00033086" w:rsidRPr="00B74E89" w:rsidRDefault="00033086" w:rsidP="00033086">
      <w:pPr>
        <w:pStyle w:val="VPBulletsbody-againstmargin"/>
      </w:pPr>
      <w:r w:rsidRPr="00B74E89">
        <w:t>Fit the designs for the component parts onto a rectangular sheet of metal in such a way that the rectangle has minimal dimensions.</w:t>
      </w:r>
    </w:p>
    <w:p w14:paraId="0017C1D7" w14:textId="77777777" w:rsidR="00033086" w:rsidRPr="00B74E89" w:rsidRDefault="00033086" w:rsidP="00033086">
      <w:pPr>
        <w:pStyle w:val="VPBulletsbody-againstmargin"/>
      </w:pPr>
      <w:r w:rsidRPr="00B74E89">
        <w:t xml:space="preserve">Find the length of the edges that </w:t>
      </w:r>
      <w:proofErr w:type="gramStart"/>
      <w:r w:rsidRPr="00B74E89">
        <w:t>have</w:t>
      </w:r>
      <w:r w:rsidR="00AA1A0E">
        <w:t xml:space="preserve"> to</w:t>
      </w:r>
      <w:proofErr w:type="gramEnd"/>
      <w:r w:rsidR="00AA1A0E">
        <w:t xml:space="preserve"> be welded to form the tank.</w:t>
      </w:r>
    </w:p>
    <w:p w14:paraId="2A741519" w14:textId="77777777" w:rsidR="00033086" w:rsidRPr="00B74E89" w:rsidRDefault="00033086" w:rsidP="00033086">
      <w:pPr>
        <w:pStyle w:val="VPBulletsbody-againstmargin"/>
      </w:pPr>
      <w:r w:rsidRPr="00B74E89">
        <w:t>Find the area of waste in the metal sheet.</w:t>
      </w:r>
    </w:p>
    <w:p w14:paraId="425A1834" w14:textId="77777777" w:rsidR="00033086" w:rsidRPr="00B74E89" w:rsidRDefault="00033086" w:rsidP="00033086">
      <w:pPr>
        <w:pStyle w:val="VPBulletsbody-againstmargin"/>
      </w:pPr>
      <w:r w:rsidRPr="00B74E89">
        <w:t>Prove that the assembled tank has the required capacity of 235</w:t>
      </w:r>
      <w:r w:rsidR="00E4505B" w:rsidRPr="00B74E89">
        <w:t xml:space="preserve"> </w:t>
      </w:r>
      <w:r w:rsidRPr="00B74E89">
        <w:t>L</w:t>
      </w:r>
      <w:r w:rsidR="00C3043F">
        <w:t xml:space="preserve"> </w:t>
      </w:r>
      <w:proofErr w:type="gramStart"/>
      <w:r w:rsidR="00C3043F">
        <w:t>and also</w:t>
      </w:r>
      <w:proofErr w:type="gramEnd"/>
      <w:r w:rsidR="00C3043F">
        <w:t xml:space="preserve"> fits inside the cupboard</w:t>
      </w:r>
      <w:r w:rsidR="00AA1A0E">
        <w:t>.</w:t>
      </w:r>
    </w:p>
    <w:p w14:paraId="155F6C3E" w14:textId="77777777" w:rsidR="004A7332" w:rsidRDefault="00C613F9" w:rsidP="001B364D">
      <w:r w:rsidRPr="00B74E89">
        <w:t>Show all calculations that you have used and clearly communicate your method using appropriate mathematical statements.</w:t>
      </w:r>
      <w:r w:rsidR="004A7332">
        <w:br w:type="page"/>
      </w:r>
    </w:p>
    <w:p w14:paraId="08C848D7" w14:textId="77777777" w:rsidR="009D1FA7" w:rsidRPr="001B364D" w:rsidRDefault="004A7332" w:rsidP="001B364D">
      <w:pPr>
        <w:pStyle w:val="Heading2"/>
      </w:pPr>
      <w:r w:rsidRPr="001B364D">
        <w:lastRenderedPageBreak/>
        <w:t>Formulae sheet</w:t>
      </w:r>
    </w:p>
    <w:p w14:paraId="069F0A12" w14:textId="77777777" w:rsidR="009D1FA7" w:rsidRPr="009D1FA7" w:rsidRDefault="009D1FA7" w:rsidP="009D1FA7"/>
    <w:p w14:paraId="1E51FD3A" w14:textId="77777777" w:rsidR="00956466" w:rsidRPr="004C2218" w:rsidRDefault="00956466" w:rsidP="00956466">
      <w:pPr>
        <w:keepNext/>
      </w:pPr>
      <w:r w:rsidRPr="004C2218">
        <w:t xml:space="preserve">Area of circle = </w:t>
      </w:r>
      <w:r w:rsidRPr="004C2218">
        <w:rPr>
          <w:position w:val="-6"/>
        </w:rPr>
        <w:object w:dxaOrig="420" w:dyaOrig="320" w14:anchorId="568B7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15pt" o:ole="" fillcolor="window">
            <v:imagedata r:id="rId12" o:title=""/>
          </v:shape>
          <o:OLEObject Type="Embed" ProgID="Equation.3" ShapeID="_x0000_i1025" DrawAspect="Content" ObjectID="_1798548288" r:id="rId13"/>
        </w:object>
      </w:r>
    </w:p>
    <w:p w14:paraId="4A6C65BF" w14:textId="77777777" w:rsidR="00956466" w:rsidRDefault="00956466" w:rsidP="00956466">
      <w:pPr>
        <w:keepNext/>
      </w:pPr>
    </w:p>
    <w:p w14:paraId="3B883BC2" w14:textId="77777777" w:rsidR="00956466" w:rsidRPr="004C2218" w:rsidRDefault="00956466" w:rsidP="00956466">
      <w:pPr>
        <w:keepNext/>
      </w:pPr>
      <w:r w:rsidRPr="004C2218">
        <w:t xml:space="preserve">Circumference of circle = </w:t>
      </w:r>
      <w:r w:rsidRPr="004C2218">
        <w:rPr>
          <w:position w:val="-6"/>
        </w:rPr>
        <w:object w:dxaOrig="380" w:dyaOrig="279" w14:anchorId="3E8A3A3C">
          <v:shape id="_x0000_i1026" type="#_x0000_t75" style="width:19.15pt;height:14.25pt" o:ole="" fillcolor="window">
            <v:imagedata r:id="rId14" o:title=""/>
          </v:shape>
          <o:OLEObject Type="Embed" ProgID="Equation.3" ShapeID="_x0000_i1026" DrawAspect="Content" ObjectID="_1798548289" r:id="rId15"/>
        </w:object>
      </w:r>
    </w:p>
    <w:p w14:paraId="7469667A" w14:textId="77777777" w:rsidR="00956466" w:rsidRDefault="00956466" w:rsidP="00956466">
      <w:pPr>
        <w:keepNext/>
      </w:pPr>
    </w:p>
    <w:p w14:paraId="0A8D50D5" w14:textId="77777777" w:rsidR="00956466" w:rsidRPr="004C2218" w:rsidRDefault="00956466" w:rsidP="00956466">
      <w:pPr>
        <w:keepNext/>
      </w:pPr>
      <w:r w:rsidRPr="004C2218">
        <w:t xml:space="preserve">Area of trapezium = </w:t>
      </w:r>
      <w:r w:rsidRPr="004C2218">
        <w:rPr>
          <w:position w:val="-24"/>
        </w:rPr>
        <w:object w:dxaOrig="720" w:dyaOrig="620" w14:anchorId="57E8E404">
          <v:shape id="_x0000_i1027" type="#_x0000_t75" style="width:36pt;height:31.15pt" o:ole="">
            <v:imagedata r:id="rId16" o:title=""/>
          </v:shape>
          <o:OLEObject Type="Embed" ProgID="Equation.DSMT4" ShapeID="_x0000_i1027" DrawAspect="Content" ObjectID="_1798548290" r:id="rId17"/>
        </w:object>
      </w:r>
    </w:p>
    <w:p w14:paraId="6A62AE41" w14:textId="77777777" w:rsidR="00956466" w:rsidRDefault="00956466" w:rsidP="00956466">
      <w:pPr>
        <w:keepNext/>
      </w:pPr>
    </w:p>
    <w:p w14:paraId="66C3DA43" w14:textId="77777777" w:rsidR="00956466" w:rsidRPr="004C2218" w:rsidRDefault="00956466" w:rsidP="00956466">
      <w:pPr>
        <w:keepNext/>
      </w:pPr>
      <w:r w:rsidRPr="004C2218">
        <w:t xml:space="preserve">Area of parallelogram = </w:t>
      </w:r>
      <w:r w:rsidRPr="004C2218">
        <w:rPr>
          <w:position w:val="-6"/>
        </w:rPr>
        <w:object w:dxaOrig="320" w:dyaOrig="279" w14:anchorId="1C804D97">
          <v:shape id="_x0000_i1028" type="#_x0000_t75" style="width:16.15pt;height:14.25pt" o:ole="" fillcolor="window">
            <v:imagedata r:id="rId18" o:title=""/>
          </v:shape>
          <o:OLEObject Type="Embed" ProgID="Equation.3" ShapeID="_x0000_i1028" DrawAspect="Content" ObjectID="_1798548291" r:id="rId19"/>
        </w:object>
      </w:r>
    </w:p>
    <w:p w14:paraId="029936B4" w14:textId="77777777" w:rsidR="00956466" w:rsidRDefault="00956466" w:rsidP="00956466">
      <w:pPr>
        <w:keepNext/>
      </w:pPr>
    </w:p>
    <w:p w14:paraId="4AD43C41" w14:textId="77777777" w:rsidR="00956466" w:rsidRPr="004C2218" w:rsidRDefault="00956466" w:rsidP="00956466">
      <w:pPr>
        <w:keepNext/>
      </w:pPr>
      <w:r w:rsidRPr="004C2218">
        <w:t xml:space="preserve">Area of triangle = </w:t>
      </w:r>
      <w:r w:rsidRPr="004C2218">
        <w:rPr>
          <w:position w:val="-24"/>
        </w:rPr>
        <w:object w:dxaOrig="499" w:dyaOrig="620" w14:anchorId="012D4F0F">
          <v:shape id="_x0000_i1029" type="#_x0000_t75" style="width:25.15pt;height:31.15pt" o:ole="" fillcolor="window">
            <v:imagedata r:id="rId20" o:title=""/>
          </v:shape>
          <o:OLEObject Type="Embed" ProgID="Equation.3" ShapeID="_x0000_i1029" DrawAspect="Content" ObjectID="_1798548292" r:id="rId21"/>
        </w:object>
      </w:r>
    </w:p>
    <w:p w14:paraId="4B18718A" w14:textId="77777777" w:rsidR="00956466" w:rsidRDefault="00956466" w:rsidP="00956466">
      <w:pPr>
        <w:keepNext/>
      </w:pPr>
    </w:p>
    <w:p w14:paraId="03C8A982" w14:textId="77777777" w:rsidR="00956466" w:rsidRPr="004C2218" w:rsidRDefault="00956466" w:rsidP="00956466">
      <w:pPr>
        <w:keepNext/>
      </w:pPr>
      <w:r w:rsidRPr="004C2218">
        <w:t xml:space="preserve">Volume of prism = base area </w:t>
      </w:r>
      <w:r w:rsidRPr="004C2218">
        <w:sym w:font="Symbol" w:char="F0B4"/>
      </w:r>
      <w:r w:rsidRPr="004C2218">
        <w:t xml:space="preserve"> </w:t>
      </w:r>
      <w:r w:rsidRPr="004C2218">
        <w:rPr>
          <w:i/>
        </w:rPr>
        <w:t>h</w:t>
      </w:r>
    </w:p>
    <w:p w14:paraId="441B82B2" w14:textId="77777777" w:rsidR="00956466" w:rsidRDefault="00956466" w:rsidP="00956466">
      <w:pPr>
        <w:keepNext/>
      </w:pPr>
    </w:p>
    <w:p w14:paraId="6E71AF6B" w14:textId="77777777" w:rsidR="00956466" w:rsidRPr="004C2218" w:rsidRDefault="00956466" w:rsidP="00956466">
      <w:pPr>
        <w:keepNext/>
      </w:pPr>
      <w:r w:rsidRPr="004C2218">
        <w:t>Volume of pyramid =</w:t>
      </w:r>
      <w:r>
        <w:t xml:space="preserve"> </w:t>
      </w:r>
      <w:r w:rsidRPr="004C2218">
        <w:rPr>
          <w:position w:val="-22"/>
        </w:rPr>
        <w:object w:dxaOrig="220" w:dyaOrig="620" w14:anchorId="423EA494">
          <v:shape id="_x0000_i1030" type="#_x0000_t75" style="width:10.9pt;height:31.15pt" o:ole="" fillcolor="window">
            <v:imagedata r:id="rId22" o:title=""/>
          </v:shape>
          <o:OLEObject Type="Embed" ProgID="Equation.2" ShapeID="_x0000_i1030" DrawAspect="Content" ObjectID="_1798548293" r:id="rId23"/>
        </w:object>
      </w:r>
      <w:r>
        <w:t xml:space="preserve"> </w:t>
      </w:r>
      <w:r>
        <w:sym w:font="Symbol" w:char="F0B4"/>
      </w:r>
      <w:r w:rsidRPr="004C2218">
        <w:t xml:space="preserve"> base area </w:t>
      </w:r>
      <w:r w:rsidRPr="004C2218">
        <w:sym w:font="Symbol" w:char="F0B4"/>
      </w:r>
      <w:r w:rsidRPr="004C2218">
        <w:t xml:space="preserve"> </w:t>
      </w:r>
      <w:r w:rsidRPr="004C2218">
        <w:rPr>
          <w:i/>
        </w:rPr>
        <w:t>h</w:t>
      </w:r>
    </w:p>
    <w:p w14:paraId="1A638406" w14:textId="77777777" w:rsidR="00956466" w:rsidRDefault="00956466" w:rsidP="00956466">
      <w:pPr>
        <w:keepNext/>
      </w:pPr>
    </w:p>
    <w:p w14:paraId="76CCA03C" w14:textId="77777777" w:rsidR="00956466" w:rsidRPr="004C2218" w:rsidRDefault="00956466" w:rsidP="00956466">
      <w:pPr>
        <w:keepNext/>
      </w:pPr>
      <w:r w:rsidRPr="004C2218">
        <w:t xml:space="preserve">Volume of cylinder = </w:t>
      </w:r>
      <w:r w:rsidRPr="004C2218">
        <w:rPr>
          <w:position w:val="-6"/>
        </w:rPr>
        <w:object w:dxaOrig="560" w:dyaOrig="320" w14:anchorId="783C8918">
          <v:shape id="_x0000_i1031" type="#_x0000_t75" style="width:27.75pt;height:16.15pt" o:ole="" fillcolor="window">
            <v:imagedata r:id="rId24" o:title=""/>
          </v:shape>
          <o:OLEObject Type="Embed" ProgID="Equation.3" ShapeID="_x0000_i1031" DrawAspect="Content" ObjectID="_1798548294" r:id="rId25"/>
        </w:object>
      </w:r>
    </w:p>
    <w:p w14:paraId="232C17A2" w14:textId="77777777" w:rsidR="00956466" w:rsidRDefault="00956466" w:rsidP="00956466">
      <w:pPr>
        <w:keepNext/>
      </w:pPr>
    </w:p>
    <w:p w14:paraId="6D9362D0" w14:textId="77777777" w:rsidR="00956466" w:rsidRPr="004C2218" w:rsidRDefault="00956466" w:rsidP="00956466">
      <w:pPr>
        <w:keepNext/>
      </w:pPr>
      <w:r w:rsidRPr="004C2218">
        <w:t xml:space="preserve">Volume of cone = </w:t>
      </w:r>
      <w:r w:rsidRPr="004C2218">
        <w:rPr>
          <w:position w:val="-22"/>
        </w:rPr>
        <w:object w:dxaOrig="220" w:dyaOrig="620" w14:anchorId="45646663">
          <v:shape id="_x0000_i1032" type="#_x0000_t75" style="width:10.9pt;height:31.15pt" o:ole="" fillcolor="window">
            <v:imagedata r:id="rId22" o:title=""/>
          </v:shape>
          <o:OLEObject Type="Embed" ProgID="Equation.2" ShapeID="_x0000_i1032" DrawAspect="Content" ObjectID="_1798548295" r:id="rId26"/>
        </w:object>
      </w:r>
      <w:r w:rsidRPr="004C2218">
        <w:rPr>
          <w:position w:val="-6"/>
        </w:rPr>
        <w:object w:dxaOrig="560" w:dyaOrig="320" w14:anchorId="37B8C9CB">
          <v:shape id="_x0000_i1033" type="#_x0000_t75" style="width:27.75pt;height:16.15pt" o:ole="" fillcolor="window">
            <v:imagedata r:id="rId27" o:title=""/>
          </v:shape>
          <o:OLEObject Type="Embed" ProgID="Equation.3" ShapeID="_x0000_i1033" DrawAspect="Content" ObjectID="_1798548296" r:id="rId28"/>
        </w:object>
      </w:r>
    </w:p>
    <w:p w14:paraId="4A42B1E9" w14:textId="77777777" w:rsidR="00956466" w:rsidRDefault="00956466" w:rsidP="00956466">
      <w:pPr>
        <w:keepNext/>
      </w:pPr>
    </w:p>
    <w:p w14:paraId="7BB0044B" w14:textId="77777777" w:rsidR="009D1FA7" w:rsidRDefault="00956466" w:rsidP="00AA1A0E">
      <w:pPr>
        <w:keepNext/>
      </w:pPr>
      <w:r>
        <w:t xml:space="preserve">Volume of </w:t>
      </w:r>
      <w:r w:rsidRPr="004C2218">
        <w:t>sphere =</w:t>
      </w:r>
      <w:r w:rsidRPr="004C2218">
        <w:rPr>
          <w:position w:val="-22"/>
        </w:rPr>
        <w:object w:dxaOrig="240" w:dyaOrig="620" w14:anchorId="472244D1">
          <v:shape id="_x0000_i1034" type="#_x0000_t75" style="width:12.4pt;height:31.15pt" o:ole="">
            <v:imagedata r:id="rId29" o:title=""/>
          </v:shape>
          <o:OLEObject Type="Embed" ProgID="Equation.2" ShapeID="_x0000_i1034" DrawAspect="Content" ObjectID="_1798548297" r:id="rId30"/>
        </w:object>
      </w:r>
      <w:r w:rsidRPr="004C2218">
        <w:rPr>
          <w:position w:val="-6"/>
        </w:rPr>
        <w:object w:dxaOrig="400" w:dyaOrig="320" w14:anchorId="08B6D820">
          <v:shape id="_x0000_i1035" type="#_x0000_t75" style="width:19.9pt;height:16.15pt" o:ole="">
            <v:imagedata r:id="rId31" o:title=""/>
          </v:shape>
          <o:OLEObject Type="Embed" ProgID="Equation.DSMT4" ShapeID="_x0000_i1035" DrawAspect="Content" ObjectID="_1798548298" r:id="rId32"/>
        </w:object>
      </w:r>
    </w:p>
    <w:p w14:paraId="2AA1AA7B" w14:textId="77777777" w:rsidR="009D1FA7" w:rsidRPr="00B74E89" w:rsidRDefault="009D1FA7"/>
    <w:p w14:paraId="171606A1" w14:textId="77777777" w:rsidR="00AD2330" w:rsidRDefault="00AD2330" w:rsidP="00BF426E">
      <w:pPr>
        <w:sectPr w:rsidR="00AD2330" w:rsidSect="001B364D">
          <w:headerReference w:type="first" r:id="rId33"/>
          <w:pgSz w:w="11906" w:h="16838" w:code="9"/>
          <w:pgMar w:top="1440" w:right="1440" w:bottom="1304" w:left="1440" w:header="709" w:footer="709" w:gutter="0"/>
          <w:cols w:space="708"/>
          <w:docGrid w:linePitch="360"/>
        </w:sectPr>
      </w:pPr>
    </w:p>
    <w:p w14:paraId="43090F14" w14:textId="77777777" w:rsidR="00E053F6" w:rsidRDefault="00CA2937" w:rsidP="00CA2937">
      <w:pPr>
        <w:pStyle w:val="VPARBoxedHeading"/>
      </w:pPr>
      <w:r>
        <w:lastRenderedPageBreak/>
        <w:t>Vocational Pathway Assessment Resource</w:t>
      </w:r>
    </w:p>
    <w:p w14:paraId="4D943BC5" w14:textId="77777777" w:rsidR="00AF324A" w:rsidRPr="00F27C34" w:rsidRDefault="00AF324A" w:rsidP="00AF324A">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49348915"/>
          <w:placeholder>
            <w:docPart w:val="3799617D10E04C83BF23937CC7CCF6FF"/>
          </w:placeholder>
          <w:text/>
        </w:sdtPr>
        <w:sdtEndPr>
          <w:rPr>
            <w:rStyle w:val="xStyleBold"/>
            <w:b/>
            <w:bCs/>
          </w:rPr>
        </w:sdtEndPr>
        <w:sdtContent>
          <w:r>
            <w:t>91</w:t>
          </w:r>
          <w:r w:rsidR="002263CB">
            <w:t>03</w:t>
          </w:r>
          <w:r>
            <w:t>0</w:t>
          </w:r>
        </w:sdtContent>
      </w:sdt>
    </w:p>
    <w:p w14:paraId="4AC5D5AC" w14:textId="77777777" w:rsidR="00AF324A" w:rsidRDefault="00AF324A" w:rsidP="00AF324A">
      <w:pPr>
        <w:pStyle w:val="xStyleLeft0cmHanging45cm"/>
        <w:rPr>
          <w:rStyle w:val="xStyleBold"/>
          <w:rFonts w:eastAsiaTheme="minorEastAsia"/>
          <w:szCs w:val="24"/>
        </w:rPr>
      </w:pPr>
      <w:r w:rsidRPr="00F27C34">
        <w:rPr>
          <w:rStyle w:val="xStyleBold"/>
        </w:rPr>
        <w:t>Standard title:</w:t>
      </w:r>
      <w:r>
        <w:rPr>
          <w:rStyle w:val="xStyleBold"/>
        </w:rPr>
        <w:tab/>
      </w:r>
      <w:sdt>
        <w:sdtPr>
          <w:rPr>
            <w:b/>
            <w:bCs/>
            <w:lang w:val="en-AU"/>
          </w:rPr>
          <w:alias w:val="standard title"/>
          <w:tag w:val="standard title"/>
          <w:id w:val="927387110"/>
          <w:placeholder>
            <w:docPart w:val="03C81221832E4D31BF19A15349907E85"/>
          </w:placeholder>
          <w:text/>
        </w:sdtPr>
        <w:sdtContent>
          <w:r w:rsidRPr="007F7DBD">
            <w:rPr>
              <w:lang w:val="en-AU"/>
            </w:rPr>
            <w:t>Apply measurement in solving problems</w:t>
          </w:r>
        </w:sdtContent>
      </w:sdt>
    </w:p>
    <w:p w14:paraId="22A310E9" w14:textId="77777777" w:rsidR="00AF324A" w:rsidRPr="00E053F6" w:rsidRDefault="00AF324A" w:rsidP="00AF324A">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225100209"/>
          <w:placeholder>
            <w:docPart w:val="B6CDDDC55AB14EA5906A040D330744E6"/>
          </w:placeholder>
          <w:text/>
        </w:sdtPr>
        <w:sdtEndPr>
          <w:rPr>
            <w:rStyle w:val="xStyleBold"/>
            <w:b/>
            <w:bCs/>
          </w:rPr>
        </w:sdtEndPr>
        <w:sdtContent>
          <w:r>
            <w:t>1</w:t>
          </w:r>
        </w:sdtContent>
      </w:sdt>
    </w:p>
    <w:p w14:paraId="64CC83EC" w14:textId="77777777" w:rsidR="00AF324A" w:rsidRPr="00E053F6" w:rsidRDefault="00AF324A" w:rsidP="00AF324A">
      <w:pPr>
        <w:tabs>
          <w:tab w:val="left" w:pos="2552"/>
        </w:tabs>
      </w:pPr>
      <w:r w:rsidRPr="00F27C34">
        <w:rPr>
          <w:rStyle w:val="xStyleBold"/>
        </w:rPr>
        <w:t>Credits:</w:t>
      </w:r>
      <w:r w:rsidRPr="00F27C34">
        <w:rPr>
          <w:rStyle w:val="xStyleBold"/>
        </w:rPr>
        <w:tab/>
      </w:r>
      <w:sdt>
        <w:sdtPr>
          <w:alias w:val="numberof credits"/>
          <w:tag w:val="numberof credits"/>
          <w:id w:val="1408652595"/>
          <w:placeholder>
            <w:docPart w:val="5FDADC0272B3462BB08CB047005912D5"/>
          </w:placeholder>
          <w:text/>
        </w:sdtPr>
        <w:sdtEndPr>
          <w:rPr>
            <w:rStyle w:val="xStyleBold"/>
            <w:b/>
            <w:bCs/>
          </w:rPr>
        </w:sdtEndPr>
        <w:sdtContent>
          <w:r>
            <w:t>3</w:t>
          </w:r>
        </w:sdtContent>
      </w:sdt>
    </w:p>
    <w:p w14:paraId="14EDE74D" w14:textId="77777777" w:rsidR="00AF324A" w:rsidRPr="00E053F6" w:rsidRDefault="00AF324A" w:rsidP="00AF324A">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bCs/>
            <w:sz w:val="24"/>
            <w:szCs w:val="24"/>
          </w:rPr>
          <w:alias w:val="resource title"/>
          <w:tag w:val="resource title"/>
          <w:id w:val="-541827756"/>
          <w:placeholder>
            <w:docPart w:val="EDBA7BBAB77F4F6B91DD1DEFAE61D78B"/>
          </w:placeholder>
          <w:text/>
        </w:sdtPr>
        <w:sdtContent>
          <w:r w:rsidRPr="007F7DBD">
            <w:rPr>
              <w:rStyle w:val="CommentReference"/>
              <w:bCs/>
              <w:sz w:val="24"/>
              <w:szCs w:val="24"/>
            </w:rPr>
            <w:t>Where have all the tanks gone?</w:t>
          </w:r>
        </w:sdtContent>
      </w:sdt>
    </w:p>
    <w:p w14:paraId="05CF4467" w14:textId="77777777" w:rsidR="00AF324A" w:rsidRDefault="00AF324A" w:rsidP="00AF324A">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1474821586"/>
          <w:placeholder>
            <w:docPart w:val="9B8B56ABBD63488784759AF4840BB2B6"/>
          </w:placeholder>
          <w:text/>
        </w:sdtPr>
        <w:sdtContent>
          <w:r w:rsidRPr="007F7DBD">
            <w:t>Mathematics and Statistics</w:t>
          </w:r>
        </w:sdtContent>
      </w:sdt>
      <w:r>
        <w:t xml:space="preserve"> </w:t>
      </w:r>
      <w:r w:rsidRPr="00CB5956">
        <w:t>VP</w:t>
      </w:r>
      <w:r>
        <w:t>-</w:t>
      </w:r>
      <w:sdt>
        <w:sdtPr>
          <w:alias w:val="resource number"/>
          <w:tag w:val="resource number"/>
          <w:id w:val="-520545404"/>
          <w:placeholder>
            <w:docPart w:val="283269F714B04EB29C6A8757109E35C9"/>
          </w:placeholder>
          <w:text/>
        </w:sdtPr>
        <w:sdtEndPr>
          <w:rPr>
            <w:rStyle w:val="xStyleBold"/>
            <w:b/>
            <w:bCs/>
          </w:rPr>
        </w:sdtEndPr>
        <w:sdtContent>
          <w:r>
            <w:t>1.5</w:t>
          </w:r>
          <w:r w:rsidR="005821A2">
            <w:t xml:space="preserve"> v2</w:t>
          </w:r>
        </w:sdtContent>
      </w:sdt>
    </w:p>
    <w:p w14:paraId="7B7FC535" w14:textId="77777777" w:rsidR="00AF324A" w:rsidRDefault="00AF324A" w:rsidP="00AF324A">
      <w:pPr>
        <w:tabs>
          <w:tab w:val="left" w:pos="2552"/>
        </w:tabs>
        <w:ind w:left="2552" w:hanging="2552"/>
      </w:pPr>
      <w:r>
        <w:rPr>
          <w:rStyle w:val="xStyleBold"/>
        </w:rPr>
        <w:t>Vocational pathway</w:t>
      </w:r>
      <w:r w:rsidRPr="00F27C34">
        <w:rPr>
          <w:rStyle w:val="xStyleBold"/>
        </w:rPr>
        <w:t>:</w:t>
      </w:r>
      <w:r w:rsidRPr="00F27C34">
        <w:rPr>
          <w:rStyle w:val="xStyleBold"/>
        </w:rPr>
        <w:tab/>
      </w:r>
      <w:sdt>
        <w:sdtPr>
          <w:rPr>
            <w:rStyle w:val="CommentReference"/>
            <w:bCs/>
            <w:sz w:val="24"/>
            <w:szCs w:val="24"/>
          </w:rPr>
          <w:alias w:val="vocational pathway"/>
          <w:tag w:val="vocational pathway"/>
          <w:id w:val="-648979356"/>
          <w:placeholder>
            <w:docPart w:val="3F01C03F48864AF393D3CAFBFF3F177A"/>
          </w:placeholder>
          <w:text/>
        </w:sdtPr>
        <w:sdtContent>
          <w:r w:rsidRPr="007F7DBD">
            <w:rPr>
              <w:rStyle w:val="CommentReference"/>
              <w:bCs/>
              <w:sz w:val="24"/>
              <w:szCs w:val="24"/>
            </w:rPr>
            <w:t>Manufacturing and Technology</w:t>
          </w:r>
        </w:sdtContent>
      </w:sdt>
    </w:p>
    <w:p w14:paraId="6FBD7F62" w14:textId="77777777" w:rsidR="00CA2937" w:rsidRDefault="00CA2937" w:rsidP="00AF324A">
      <w:pPr>
        <w:pStyle w:val="VPAELBannerAfter8pt"/>
      </w:pPr>
      <w:r>
        <w:t>Assessor/</w:t>
      </w:r>
      <w:r w:rsidR="007F08F8">
        <w:t xml:space="preserve">Educator </w:t>
      </w:r>
      <w:r w:rsidR="00656F4A">
        <w:t>guidelines</w:t>
      </w:r>
    </w:p>
    <w:p w14:paraId="53CCB9A1"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FFA2609"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6A920B39"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FC56F88"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454AED7" w14:textId="77777777" w:rsidR="00CA2937" w:rsidRPr="00B74E89" w:rsidRDefault="00CA2937" w:rsidP="00CA2937">
      <w:pPr>
        <w:pStyle w:val="Heading1"/>
      </w:pPr>
      <w:r w:rsidRPr="00B74E89">
        <w:t>Context/setting</w:t>
      </w:r>
    </w:p>
    <w:p w14:paraId="4FC44073" w14:textId="77777777" w:rsidR="00AF324A" w:rsidRPr="00B74E89" w:rsidRDefault="00CA2937" w:rsidP="00CA2937">
      <w:pPr>
        <w:rPr>
          <w:lang w:eastAsia="zh-CN"/>
        </w:rPr>
      </w:pPr>
      <w:r w:rsidRPr="00B74E89">
        <w:t xml:space="preserve">This activity requires learners to </w:t>
      </w:r>
      <w:r w:rsidR="003614FA" w:rsidRPr="00B74E89">
        <w:t>apply measurement</w:t>
      </w:r>
      <w:r w:rsidR="00AA1A0E">
        <w:t>, using extended abstract thinking,</w:t>
      </w:r>
      <w:r w:rsidR="003614FA" w:rsidRPr="00B74E89">
        <w:t xml:space="preserve"> when </w:t>
      </w:r>
      <w:r w:rsidR="00AF324A" w:rsidRPr="00B74E89">
        <w:rPr>
          <w:lang w:eastAsia="zh-CN"/>
        </w:rPr>
        <w:t>design</w:t>
      </w:r>
      <w:r w:rsidR="003614FA" w:rsidRPr="00B74E89">
        <w:rPr>
          <w:lang w:eastAsia="zh-CN"/>
        </w:rPr>
        <w:t>ing</w:t>
      </w:r>
      <w:r w:rsidR="00AF324A" w:rsidRPr="00B74E89">
        <w:rPr>
          <w:lang w:eastAsia="zh-CN"/>
        </w:rPr>
        <w:t xml:space="preserve"> a tank and investigate some aspects associated with it. Calculations include </w:t>
      </w:r>
      <w:r w:rsidR="004F6D00">
        <w:rPr>
          <w:lang w:eastAsia="zh-CN"/>
        </w:rPr>
        <w:t xml:space="preserve">finding the dimensions of </w:t>
      </w:r>
      <w:r w:rsidR="00AF324A" w:rsidRPr="00B74E89">
        <w:rPr>
          <w:lang w:eastAsia="zh-CN"/>
        </w:rPr>
        <w:t>the tank</w:t>
      </w:r>
      <w:r w:rsidR="004F6D00" w:rsidRPr="004F6D00">
        <w:rPr>
          <w:lang w:eastAsia="zh-CN"/>
        </w:rPr>
        <w:t xml:space="preserve"> </w:t>
      </w:r>
      <w:r w:rsidR="004F6D00">
        <w:rPr>
          <w:lang w:eastAsia="zh-CN"/>
        </w:rPr>
        <w:t xml:space="preserve">so that it will have the specified </w:t>
      </w:r>
      <w:r w:rsidR="004F6D00" w:rsidRPr="00B74E89">
        <w:rPr>
          <w:lang w:eastAsia="zh-CN"/>
        </w:rPr>
        <w:t>volume</w:t>
      </w:r>
      <w:r w:rsidR="004F6D00">
        <w:rPr>
          <w:lang w:eastAsia="zh-CN"/>
        </w:rPr>
        <w:t xml:space="preserve"> when assembled</w:t>
      </w:r>
      <w:r w:rsidR="00AF324A" w:rsidRPr="00B74E89">
        <w:rPr>
          <w:lang w:eastAsia="zh-CN"/>
        </w:rPr>
        <w:t xml:space="preserve">, the area of the sheet metal wasted and the length of the welds </w:t>
      </w:r>
      <w:r w:rsidR="00074D72" w:rsidRPr="00B74E89">
        <w:rPr>
          <w:lang w:eastAsia="zh-CN"/>
        </w:rPr>
        <w:t xml:space="preserve">that </w:t>
      </w:r>
      <w:r w:rsidR="00AF324A" w:rsidRPr="00B74E89">
        <w:rPr>
          <w:lang w:eastAsia="zh-CN"/>
        </w:rPr>
        <w:t>are needed to assemble the tank.</w:t>
      </w:r>
    </w:p>
    <w:p w14:paraId="36E96D85" w14:textId="77777777" w:rsidR="00CA2937" w:rsidRPr="00B74E89" w:rsidRDefault="00CA2937" w:rsidP="00CA2937">
      <w:pPr>
        <w:pStyle w:val="Heading1"/>
      </w:pPr>
      <w:r w:rsidRPr="00B74E89">
        <w:t>Conditions</w:t>
      </w:r>
    </w:p>
    <w:p w14:paraId="341B56D1" w14:textId="77777777" w:rsidR="00AC5D6F" w:rsidRPr="00B74E89" w:rsidRDefault="00AC5D6F" w:rsidP="00AC5D6F">
      <w:pPr>
        <w:rPr>
          <w:lang w:eastAsia="zh-CN"/>
        </w:rPr>
      </w:pPr>
      <w:r w:rsidRPr="00B74E89">
        <w:rPr>
          <w:lang w:eastAsia="zh-CN"/>
        </w:rPr>
        <w:t>Learners need to work independently and may use any appropriate technology.</w:t>
      </w:r>
    </w:p>
    <w:p w14:paraId="17DE5F0E" w14:textId="77777777" w:rsidR="00CA2937" w:rsidRPr="00B74E89" w:rsidRDefault="00CA2937" w:rsidP="00074D72">
      <w:pPr>
        <w:pStyle w:val="Heading1"/>
      </w:pPr>
      <w:r w:rsidRPr="00B74E89">
        <w:t>Resource requirements</w:t>
      </w:r>
    </w:p>
    <w:p w14:paraId="48F1485E" w14:textId="77777777" w:rsidR="009D1FA7" w:rsidRPr="009D1FA7" w:rsidRDefault="009D1FA7" w:rsidP="009D1FA7">
      <w:pPr>
        <w:rPr>
          <w:lang w:eastAsia="zh-CN"/>
        </w:rPr>
      </w:pPr>
      <w:r w:rsidRPr="009D1FA7">
        <w:rPr>
          <w:lang w:eastAsia="zh-CN"/>
        </w:rPr>
        <w:t xml:space="preserve">Provide </w:t>
      </w:r>
      <w:r w:rsidR="004A7332">
        <w:rPr>
          <w:lang w:eastAsia="zh-CN"/>
        </w:rPr>
        <w:t>learner</w:t>
      </w:r>
      <w:r w:rsidR="004A7332" w:rsidRPr="009D1FA7">
        <w:rPr>
          <w:lang w:eastAsia="zh-CN"/>
        </w:rPr>
        <w:t xml:space="preserve">s </w:t>
      </w:r>
      <w:r w:rsidRPr="009D1FA7">
        <w:rPr>
          <w:lang w:eastAsia="zh-CN"/>
        </w:rPr>
        <w:t>with a sheet of formulae.</w:t>
      </w:r>
    </w:p>
    <w:p w14:paraId="6B722566" w14:textId="77777777" w:rsidR="00CA2937" w:rsidRPr="00B74E89" w:rsidRDefault="00CA2937" w:rsidP="00013B81">
      <w:pPr>
        <w:pStyle w:val="Heading1"/>
        <w:keepNext/>
      </w:pPr>
      <w:r w:rsidRPr="00B74E89">
        <w:lastRenderedPageBreak/>
        <w:t>Additional information</w:t>
      </w:r>
    </w:p>
    <w:p w14:paraId="15119F70" w14:textId="77777777" w:rsidR="004A7332" w:rsidRDefault="004A7332" w:rsidP="00013B81">
      <w:pPr>
        <w:keepNext/>
      </w:pPr>
      <w:r w:rsidRPr="003F0E9E">
        <w:rPr>
          <w:lang w:eastAsia="en-NZ"/>
        </w:rPr>
        <w:t>Taking measurements is not a requirement of the standard</w:t>
      </w:r>
      <w:r>
        <w:rPr>
          <w:lang w:eastAsia="en-NZ"/>
        </w:rPr>
        <w:t>.</w:t>
      </w:r>
      <w:r w:rsidRPr="003F0E9E">
        <w:rPr>
          <w:lang w:eastAsia="en-NZ"/>
        </w:rPr>
        <w:t xml:space="preserve"> </w:t>
      </w:r>
      <w:r>
        <w:rPr>
          <w:lang w:eastAsia="en-NZ"/>
        </w:rPr>
        <w:t>I</w:t>
      </w:r>
      <w:r w:rsidRPr="003F0E9E">
        <w:rPr>
          <w:lang w:eastAsia="en-NZ"/>
        </w:rPr>
        <w:t>t is acceptable for learners to complete this activity using provided measurements</w:t>
      </w:r>
      <w:r w:rsidR="00B47DAE">
        <w:rPr>
          <w:lang w:eastAsia="en-NZ"/>
        </w:rPr>
        <w:t>.</w:t>
      </w:r>
    </w:p>
    <w:p w14:paraId="601E3605" w14:textId="77777777" w:rsidR="00CA2937" w:rsidRPr="00B74E89" w:rsidRDefault="000764E9" w:rsidP="00013B81">
      <w:pPr>
        <w:keepNext/>
      </w:pPr>
      <w:r w:rsidRPr="000764E9">
        <w:t>Assessors/educators need to ensure learners are familiar with any context specific vocabulary used in this task.</w:t>
      </w:r>
    </w:p>
    <w:p w14:paraId="020B4FB6" w14:textId="77777777" w:rsidR="0003223B" w:rsidRPr="00B74E89" w:rsidRDefault="0003223B" w:rsidP="00E053F6">
      <w:pPr>
        <w:sectPr w:rsidR="0003223B" w:rsidRPr="00B74E89">
          <w:headerReference w:type="default" r:id="rId34"/>
          <w:headerReference w:type="first" r:id="rId35"/>
          <w:pgSz w:w="11906" w:h="16838" w:code="9"/>
          <w:pgMar w:top="1440" w:right="1440" w:bottom="1440" w:left="1440" w:header="709" w:footer="709" w:gutter="0"/>
          <w:cols w:space="708"/>
          <w:docGrid w:linePitch="360"/>
        </w:sectPr>
      </w:pPr>
    </w:p>
    <w:p w14:paraId="06FDB031" w14:textId="77777777" w:rsidR="0003223B" w:rsidRPr="00B74E89" w:rsidRDefault="0003223B" w:rsidP="00142953">
      <w:pPr>
        <w:pStyle w:val="Heading1"/>
        <w:spacing w:before="120"/>
      </w:pPr>
      <w:r w:rsidRPr="00B74E89">
        <w:lastRenderedPageBreak/>
        <w:t xml:space="preserve">Assessment schedule: </w:t>
      </w:r>
      <w:r w:rsidR="00A576B0" w:rsidRPr="00B74E89">
        <w:t xml:space="preserve">Mathematics and </w:t>
      </w:r>
      <w:r w:rsidR="00142953">
        <w:t>S</w:t>
      </w:r>
      <w:r w:rsidR="00142953" w:rsidRPr="00B74E89">
        <w:t xml:space="preserve">tatistics </w:t>
      </w:r>
      <w:r w:rsidR="00A576B0" w:rsidRPr="00B74E89">
        <w:t>91</w:t>
      </w:r>
      <w:r w:rsidR="002263CB" w:rsidRPr="00B74E89">
        <w:t>03</w:t>
      </w:r>
      <w:r w:rsidR="00A576B0" w:rsidRPr="00B74E89">
        <w:t>0</w:t>
      </w:r>
      <w:r w:rsidRPr="00B74E89">
        <w:t xml:space="preserve"> </w:t>
      </w:r>
      <w:r w:rsidR="00A576B0" w:rsidRPr="00B74E89">
        <w:t>–</w:t>
      </w:r>
      <w:r w:rsidRPr="00B74E89">
        <w:t xml:space="preserve"> </w:t>
      </w:r>
      <w:r w:rsidR="00A576B0" w:rsidRPr="00B74E89">
        <w:rPr>
          <w:rStyle w:val="CommentReference"/>
          <w:bCs/>
          <w:sz w:val="28"/>
          <w:szCs w:val="28"/>
        </w:rPr>
        <w:t>Where have all the tanks gone?</w:t>
      </w:r>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5353"/>
        <w:gridCol w:w="4961"/>
        <w:gridCol w:w="4678"/>
      </w:tblGrid>
      <w:tr w:rsidR="00CA2937" w:rsidRPr="00B74E89" w14:paraId="73AEDBBF" w14:textId="77777777" w:rsidTr="00142953">
        <w:tc>
          <w:tcPr>
            <w:tcW w:w="5353" w:type="dxa"/>
          </w:tcPr>
          <w:p w14:paraId="4D5D0EAF" w14:textId="77777777" w:rsidR="00CA2937" w:rsidRPr="00B74E89" w:rsidRDefault="00D47620" w:rsidP="000D2EBA">
            <w:pPr>
              <w:pStyle w:val="VP11ptBoldCenteredBefore3ptAfter3pt"/>
            </w:pPr>
            <w:r w:rsidRPr="00B74E89">
              <w:t>Evidence/Judgements for Achievement</w:t>
            </w:r>
          </w:p>
        </w:tc>
        <w:tc>
          <w:tcPr>
            <w:tcW w:w="4961" w:type="dxa"/>
          </w:tcPr>
          <w:p w14:paraId="060939F8" w14:textId="77777777" w:rsidR="00CA2937" w:rsidRPr="00B74E89" w:rsidRDefault="00D47620" w:rsidP="000D2EBA">
            <w:pPr>
              <w:pStyle w:val="VP11ptBoldCenteredBefore3ptAfter3pt"/>
            </w:pPr>
            <w:r w:rsidRPr="00B74E89">
              <w:t>Evidence/Judgements for Achievement with Merit</w:t>
            </w:r>
          </w:p>
        </w:tc>
        <w:tc>
          <w:tcPr>
            <w:tcW w:w="4678" w:type="dxa"/>
          </w:tcPr>
          <w:p w14:paraId="2B018097" w14:textId="77777777" w:rsidR="00CA2937" w:rsidRPr="00B74E89" w:rsidRDefault="00D47620" w:rsidP="000D2EBA">
            <w:pPr>
              <w:pStyle w:val="VP11ptBoldCenteredBefore3ptAfter3pt"/>
            </w:pPr>
            <w:r w:rsidRPr="00B74E89">
              <w:t>Evidence/Judgements for Achievement with Excellence</w:t>
            </w:r>
          </w:p>
        </w:tc>
      </w:tr>
      <w:tr w:rsidR="00CA2937" w:rsidRPr="00B74E89" w14:paraId="42AB24AA" w14:textId="77777777" w:rsidTr="00142953">
        <w:tc>
          <w:tcPr>
            <w:tcW w:w="5353" w:type="dxa"/>
          </w:tcPr>
          <w:p w14:paraId="163125C0" w14:textId="77777777" w:rsidR="00CA2937" w:rsidRPr="00B74E89" w:rsidRDefault="00A576B0" w:rsidP="00A576B0">
            <w:pPr>
              <w:pStyle w:val="VPScheduletext"/>
            </w:pPr>
            <w:r w:rsidRPr="00B74E89">
              <w:t xml:space="preserve">The learner applies measurement </w:t>
            </w:r>
            <w:r w:rsidR="00B356DA" w:rsidRPr="00B74E89">
              <w:t xml:space="preserve">in solving </w:t>
            </w:r>
            <w:r w:rsidRPr="00B74E89">
              <w:t xml:space="preserve">problems </w:t>
            </w:r>
            <w:r w:rsidR="00074D72" w:rsidRPr="00B74E89">
              <w:t>by</w:t>
            </w:r>
            <w:r w:rsidRPr="00B74E89">
              <w:t>:</w:t>
            </w:r>
          </w:p>
          <w:p w14:paraId="7681F7DC" w14:textId="77777777" w:rsidR="00D566BE" w:rsidRPr="00B74E89" w:rsidRDefault="00D566BE" w:rsidP="00D566BE">
            <w:pPr>
              <w:pStyle w:val="VPSchedulebullets"/>
              <w:rPr>
                <w:lang w:eastAsia="en-NZ"/>
              </w:rPr>
            </w:pPr>
            <w:r w:rsidRPr="00B74E89">
              <w:rPr>
                <w:lang w:eastAsia="en-NZ"/>
              </w:rPr>
              <w:t>selecting and using a range of methods in solving problems</w:t>
            </w:r>
          </w:p>
          <w:p w14:paraId="730EAD34" w14:textId="77777777" w:rsidR="00D566BE" w:rsidRPr="00B74E89" w:rsidRDefault="00D566BE" w:rsidP="00D566BE">
            <w:pPr>
              <w:pStyle w:val="VPSchedulebullets"/>
              <w:rPr>
                <w:lang w:eastAsia="en-NZ"/>
              </w:rPr>
            </w:pPr>
            <w:r w:rsidRPr="00B74E89">
              <w:rPr>
                <w:lang w:eastAsia="en-NZ"/>
              </w:rPr>
              <w:t>demonstrating knowledge of measurement concepts and terms</w:t>
            </w:r>
          </w:p>
          <w:p w14:paraId="15178E84" w14:textId="77777777" w:rsidR="00D566BE" w:rsidRPr="00B74E89" w:rsidRDefault="00D566BE" w:rsidP="00D566BE">
            <w:pPr>
              <w:pStyle w:val="VPSchedulebullets"/>
            </w:pPr>
            <w:r w:rsidRPr="00B74E89">
              <w:rPr>
                <w:lang w:eastAsia="en-NZ"/>
              </w:rPr>
              <w:t>communicating solutions which would usuall</w:t>
            </w:r>
            <w:r w:rsidR="00AA1A0E">
              <w:rPr>
                <w:lang w:eastAsia="en-NZ"/>
              </w:rPr>
              <w:t>y require only one or two steps</w:t>
            </w:r>
          </w:p>
          <w:p w14:paraId="43C323B6" w14:textId="77777777" w:rsidR="00A748EE" w:rsidRPr="005A5147" w:rsidRDefault="00A748EE" w:rsidP="00BF426E">
            <w:pPr>
              <w:pStyle w:val="VPScheduletext"/>
            </w:pPr>
            <w:r w:rsidRPr="00AA3F7E">
              <w:t>The learner selects and correctly uses at least three different methods for the tank construction</w:t>
            </w:r>
          </w:p>
          <w:p w14:paraId="303DDB14" w14:textId="77777777" w:rsidR="00A576B0" w:rsidRPr="00C3043F" w:rsidRDefault="00A576B0" w:rsidP="00BF426E">
            <w:pPr>
              <w:pStyle w:val="VPScheduletext"/>
            </w:pPr>
            <w:r w:rsidRPr="00AD2330">
              <w:t>For example</w:t>
            </w:r>
            <w:r w:rsidR="00AD2330">
              <w:t>,</w:t>
            </w:r>
            <w:r w:rsidR="00A00E2E" w:rsidRPr="00C3043F">
              <w:t xml:space="preserve"> </w:t>
            </w:r>
            <w:r w:rsidR="005063BA" w:rsidRPr="00AD2330">
              <w:t>the learner has</w:t>
            </w:r>
            <w:r w:rsidR="005063BA">
              <w:t xml:space="preserve"> </w:t>
            </w:r>
            <w:r w:rsidR="00447113">
              <w:t>completed</w:t>
            </w:r>
            <w:r w:rsidR="005063BA">
              <w:t xml:space="preserve"> </w:t>
            </w:r>
            <w:r w:rsidR="005A5147">
              <w:t>at least three of the following</w:t>
            </w:r>
            <w:r w:rsidRPr="00C3043F">
              <w:t>:</w:t>
            </w:r>
          </w:p>
          <w:p w14:paraId="500A5F90" w14:textId="77777777" w:rsidR="00511E58" w:rsidRPr="00B74E89" w:rsidRDefault="00A32BD4" w:rsidP="00925D25">
            <w:pPr>
              <w:pStyle w:val="VPSchedulebullets"/>
            </w:pPr>
            <w:r>
              <w:t xml:space="preserve">calculated </w:t>
            </w:r>
            <w:r w:rsidR="005A385B" w:rsidRPr="00B74E89">
              <w:t>the length of the tank edges that need to be welded</w:t>
            </w:r>
          </w:p>
          <w:p w14:paraId="3900F439" w14:textId="77777777" w:rsidR="00511E58" w:rsidRPr="00B74E89" w:rsidRDefault="00A32BD4" w:rsidP="00925D25">
            <w:pPr>
              <w:pStyle w:val="VPSchedulebullets"/>
            </w:pPr>
            <w:r>
              <w:t xml:space="preserve">calculated </w:t>
            </w:r>
            <w:r w:rsidR="005A385B" w:rsidRPr="00B74E89">
              <w:t>areas that are required to form the tank</w:t>
            </w:r>
          </w:p>
          <w:p w14:paraId="74A61189" w14:textId="77777777" w:rsidR="00A32BD4" w:rsidRDefault="00C3043F" w:rsidP="00BF426E">
            <w:pPr>
              <w:pStyle w:val="VPSchedulebullets"/>
            </w:pPr>
            <w:r>
              <w:t>determined the dimensions of assembled tank so that it has the required volume</w:t>
            </w:r>
          </w:p>
          <w:p w14:paraId="21FBA504" w14:textId="77777777" w:rsidR="00A32BD4" w:rsidRDefault="00511E58" w:rsidP="00BF426E">
            <w:pPr>
              <w:pStyle w:val="VPSchedulebullets"/>
            </w:pPr>
            <w:r w:rsidRPr="00B74E89">
              <w:t>correctly used units in the measurements and calculations</w:t>
            </w:r>
            <w:r w:rsidR="00A32BD4">
              <w:t xml:space="preserve"> at a level of precision appropriate to the task.</w:t>
            </w:r>
          </w:p>
          <w:p w14:paraId="4DF641D3" w14:textId="77777777" w:rsidR="007E34D6" w:rsidRDefault="007E34D6">
            <w:pPr>
              <w:pStyle w:val="VPScheduletext"/>
            </w:pPr>
            <w:r w:rsidRPr="007E34D6">
              <w:t>The learner has clearly identified what is being calculated.</w:t>
            </w:r>
          </w:p>
          <w:p w14:paraId="7B481E68" w14:textId="77777777" w:rsidR="00AD61D9" w:rsidRPr="00B74E89" w:rsidRDefault="00925D25">
            <w:pPr>
              <w:pStyle w:val="VPScheduletext"/>
            </w:pPr>
            <w:r w:rsidRPr="00B74E89">
              <w:rPr>
                <w:i/>
                <w:color w:val="FF0000"/>
              </w:rPr>
              <w:t xml:space="preserve">The </w:t>
            </w:r>
            <w:r w:rsidR="00A32BD4">
              <w:rPr>
                <w:i/>
                <w:color w:val="FF0000"/>
              </w:rPr>
              <w:t xml:space="preserve">examples </w:t>
            </w:r>
            <w:r w:rsidRPr="00B74E89">
              <w:rPr>
                <w:i/>
                <w:color w:val="FF0000"/>
              </w:rPr>
              <w:t xml:space="preserve">above </w:t>
            </w:r>
            <w:r w:rsidR="008B1A67" w:rsidRPr="00B74E89">
              <w:rPr>
                <w:i/>
                <w:color w:val="FF0000"/>
              </w:rPr>
              <w:t xml:space="preserve">are indicative </w:t>
            </w:r>
            <w:r w:rsidR="00A32BD4">
              <w:rPr>
                <w:i/>
                <w:color w:val="FF0000"/>
              </w:rPr>
              <w:t>of the evidence that</w:t>
            </w:r>
            <w:r w:rsidR="008B1A67" w:rsidRPr="00B74E89">
              <w:rPr>
                <w:i/>
                <w:color w:val="FF0000"/>
              </w:rPr>
              <w:t xml:space="preserve"> is required.</w:t>
            </w:r>
          </w:p>
        </w:tc>
        <w:tc>
          <w:tcPr>
            <w:tcW w:w="4961" w:type="dxa"/>
          </w:tcPr>
          <w:p w14:paraId="18C3650F" w14:textId="77777777" w:rsidR="00CA2937" w:rsidRPr="00B74E89" w:rsidRDefault="008B1A67" w:rsidP="00013B81">
            <w:pPr>
              <w:pStyle w:val="VPScheduletext"/>
              <w:rPr>
                <w:lang w:eastAsia="en-NZ"/>
              </w:rPr>
            </w:pPr>
            <w:r w:rsidRPr="00B74E89">
              <w:rPr>
                <w:lang w:eastAsia="en-NZ"/>
              </w:rPr>
              <w:t xml:space="preserve">The learner applies measurement, using relational thinking, </w:t>
            </w:r>
            <w:r w:rsidR="00B356DA" w:rsidRPr="00B74E89">
              <w:rPr>
                <w:lang w:eastAsia="en-NZ"/>
              </w:rPr>
              <w:t xml:space="preserve">in solving </w:t>
            </w:r>
            <w:r w:rsidRPr="00B74E89">
              <w:rPr>
                <w:lang w:eastAsia="en-NZ"/>
              </w:rPr>
              <w:t xml:space="preserve">problems </w:t>
            </w:r>
            <w:r w:rsidR="009E7929" w:rsidRPr="00B74E89">
              <w:rPr>
                <w:lang w:eastAsia="en-NZ"/>
              </w:rPr>
              <w:t>by involving</w:t>
            </w:r>
            <w:r w:rsidRPr="00B74E89">
              <w:rPr>
                <w:lang w:eastAsia="en-NZ"/>
              </w:rPr>
              <w:t xml:space="preserve"> one or more of:</w:t>
            </w:r>
          </w:p>
          <w:p w14:paraId="1B08ABDF" w14:textId="77777777" w:rsidR="00D566BE" w:rsidRPr="00B74E89" w:rsidRDefault="00D566BE" w:rsidP="00D566BE">
            <w:pPr>
              <w:pStyle w:val="VPSchedulebullets"/>
              <w:rPr>
                <w:lang w:eastAsia="en-NZ"/>
              </w:rPr>
            </w:pPr>
            <w:r w:rsidRPr="00B74E89">
              <w:rPr>
                <w:lang w:eastAsia="en-NZ"/>
              </w:rPr>
              <w:t>selecting and carrying out a logical sequence of steps</w:t>
            </w:r>
          </w:p>
          <w:p w14:paraId="36B63F10" w14:textId="77777777" w:rsidR="00D566BE" w:rsidRPr="00B74E89" w:rsidRDefault="00D566BE" w:rsidP="00D566BE">
            <w:pPr>
              <w:pStyle w:val="VPSchedulebullets"/>
              <w:rPr>
                <w:lang w:eastAsia="en-NZ"/>
              </w:rPr>
            </w:pPr>
            <w:r w:rsidRPr="00B74E89">
              <w:rPr>
                <w:lang w:eastAsia="en-NZ"/>
              </w:rPr>
              <w:t>connecting different concepts and representations</w:t>
            </w:r>
          </w:p>
          <w:p w14:paraId="089E135F" w14:textId="77777777" w:rsidR="00D566BE" w:rsidRPr="00B74E89" w:rsidRDefault="00D566BE" w:rsidP="00D566BE">
            <w:pPr>
              <w:pStyle w:val="VPSchedulebullets"/>
              <w:rPr>
                <w:lang w:eastAsia="en-NZ"/>
              </w:rPr>
            </w:pPr>
            <w:r w:rsidRPr="00B74E89">
              <w:rPr>
                <w:lang w:eastAsia="en-NZ"/>
              </w:rPr>
              <w:t>demonstrating understanding of concepts</w:t>
            </w:r>
          </w:p>
          <w:p w14:paraId="3359CCB9" w14:textId="77777777" w:rsidR="00D566BE" w:rsidRPr="00B74E89" w:rsidRDefault="00D566BE" w:rsidP="00D566BE">
            <w:pPr>
              <w:pStyle w:val="VPSchedulebullets"/>
              <w:rPr>
                <w:lang w:eastAsia="en-NZ"/>
              </w:rPr>
            </w:pPr>
            <w:r w:rsidRPr="00B74E89">
              <w:rPr>
                <w:lang w:eastAsia="en-NZ"/>
              </w:rPr>
              <w:t>forming and using a model</w:t>
            </w:r>
          </w:p>
          <w:p w14:paraId="170FAB4D" w14:textId="77777777" w:rsidR="008B1A67" w:rsidRPr="00013B81" w:rsidRDefault="005A5147" w:rsidP="008B1A67">
            <w:pPr>
              <w:pStyle w:val="VPScheduletext"/>
              <w:rPr>
                <w:lang w:eastAsia="en-NZ"/>
              </w:rPr>
            </w:pPr>
            <w:proofErr w:type="gramStart"/>
            <w:r w:rsidRPr="00013B81">
              <w:rPr>
                <w:lang w:eastAsia="en-NZ"/>
              </w:rPr>
              <w:t>and</w:t>
            </w:r>
            <w:r w:rsidR="00074D72" w:rsidRPr="00013B81">
              <w:rPr>
                <w:lang w:eastAsia="en-NZ"/>
              </w:rPr>
              <w:t xml:space="preserve"> </w:t>
            </w:r>
            <w:r w:rsidR="00572CEB" w:rsidRPr="00013B81">
              <w:rPr>
                <w:lang w:eastAsia="en-NZ"/>
              </w:rPr>
              <w:t>also</w:t>
            </w:r>
            <w:proofErr w:type="gramEnd"/>
            <w:r w:rsidR="00572CEB" w:rsidRPr="00013B81">
              <w:rPr>
                <w:lang w:eastAsia="en-NZ"/>
              </w:rPr>
              <w:t xml:space="preserve"> </w:t>
            </w:r>
            <w:r w:rsidR="00074D72" w:rsidRPr="00013B81">
              <w:rPr>
                <w:lang w:eastAsia="en-NZ"/>
              </w:rPr>
              <w:t>relat</w:t>
            </w:r>
            <w:r w:rsidRPr="00013B81">
              <w:rPr>
                <w:lang w:eastAsia="en-NZ"/>
              </w:rPr>
              <w:t>ing</w:t>
            </w:r>
            <w:r w:rsidR="008B1A67" w:rsidRPr="00013B81">
              <w:rPr>
                <w:lang w:eastAsia="en-NZ"/>
              </w:rPr>
              <w:t xml:space="preserve"> findings to a context, or communica</w:t>
            </w:r>
            <w:r w:rsidRPr="00013B81">
              <w:rPr>
                <w:lang w:eastAsia="en-NZ"/>
              </w:rPr>
              <w:t>ting</w:t>
            </w:r>
            <w:r w:rsidR="008B1A67" w:rsidRPr="00013B81">
              <w:rPr>
                <w:lang w:eastAsia="en-NZ"/>
              </w:rPr>
              <w:t xml:space="preserve"> thinking using appropriate mathematical statements</w:t>
            </w:r>
          </w:p>
          <w:p w14:paraId="4F2B777F" w14:textId="77777777" w:rsidR="008B1A67" w:rsidRPr="00C61FC3" w:rsidRDefault="008B1A67" w:rsidP="00BF426E">
            <w:pPr>
              <w:pStyle w:val="VPScheduletext"/>
              <w:rPr>
                <w:lang w:eastAsia="en-NZ"/>
              </w:rPr>
            </w:pPr>
            <w:r w:rsidRPr="00C61FC3">
              <w:rPr>
                <w:lang w:eastAsia="en-NZ"/>
              </w:rPr>
              <w:t>For example:</w:t>
            </w:r>
          </w:p>
          <w:p w14:paraId="51942AC3" w14:textId="77777777" w:rsidR="000764E9" w:rsidRDefault="000764E9" w:rsidP="00BF426E">
            <w:pPr>
              <w:pStyle w:val="VPScheduletext"/>
            </w:pPr>
            <w:r w:rsidRPr="00C61FC3">
              <w:t>The learner has designed component shapes which, when assembled, will form the tank. The com</w:t>
            </w:r>
            <w:r w:rsidRPr="005A5147">
              <w:t>ponent shapes have been fitted onto a rectangular sheet of metal and the area of waste metal has been calculated. The learner ha</w:t>
            </w:r>
            <w:r w:rsidRPr="00AD2330">
              <w:t xml:space="preserve">s calculated the lengths of edges that need to be welded and </w:t>
            </w:r>
            <w:r w:rsidR="00C3043F">
              <w:t xml:space="preserve">determined the dimensions of the assembled tank so that it has </w:t>
            </w:r>
            <w:r w:rsidRPr="00AD2330">
              <w:t xml:space="preserve">the </w:t>
            </w:r>
            <w:r w:rsidR="00C3043F">
              <w:t xml:space="preserve">required </w:t>
            </w:r>
            <w:r w:rsidRPr="00AD2330">
              <w:t>volume.</w:t>
            </w:r>
          </w:p>
          <w:p w14:paraId="3C395CB2" w14:textId="77777777" w:rsidR="005A5147" w:rsidRPr="00AD2330" w:rsidRDefault="005A5147" w:rsidP="00BF426E">
            <w:pPr>
              <w:pStyle w:val="VPScheduletext"/>
            </w:pPr>
            <w:r w:rsidRPr="005A5147">
              <w:t>Working is shown and correct units used.</w:t>
            </w:r>
          </w:p>
          <w:p w14:paraId="7FA5FB0B" w14:textId="77777777" w:rsidR="008B1A67" w:rsidRPr="00B74E89" w:rsidRDefault="00B56C13" w:rsidP="005637D6">
            <w:pPr>
              <w:pStyle w:val="VPScheduletext"/>
            </w:pPr>
            <w:r w:rsidRPr="00BF426E">
              <w:rPr>
                <w:i/>
                <w:color w:val="FF0000"/>
              </w:rPr>
              <w:t>The examples above are indicative of the evidence that is required.</w:t>
            </w:r>
          </w:p>
        </w:tc>
        <w:tc>
          <w:tcPr>
            <w:tcW w:w="4678" w:type="dxa"/>
          </w:tcPr>
          <w:p w14:paraId="1D9CC1CB" w14:textId="77777777" w:rsidR="005637D6" w:rsidRPr="00B74E89" w:rsidRDefault="005637D6" w:rsidP="005637D6">
            <w:pPr>
              <w:pStyle w:val="VPScheduletext"/>
              <w:rPr>
                <w:lang w:eastAsia="en-NZ"/>
              </w:rPr>
            </w:pPr>
            <w:r w:rsidRPr="00B74E89">
              <w:rPr>
                <w:lang w:eastAsia="en-NZ"/>
              </w:rPr>
              <w:t xml:space="preserve">The learner applies measurement, using extended abstract thinking, </w:t>
            </w:r>
            <w:r w:rsidR="00B356DA" w:rsidRPr="00B74E89">
              <w:t xml:space="preserve">in solving </w:t>
            </w:r>
            <w:r w:rsidRPr="00B74E89">
              <w:rPr>
                <w:lang w:eastAsia="en-NZ"/>
              </w:rPr>
              <w:t xml:space="preserve">problems </w:t>
            </w:r>
            <w:r w:rsidR="009E7929" w:rsidRPr="00B74E89">
              <w:rPr>
                <w:lang w:eastAsia="en-NZ"/>
              </w:rPr>
              <w:t>by involving</w:t>
            </w:r>
            <w:r w:rsidRPr="00B74E89">
              <w:rPr>
                <w:lang w:eastAsia="en-NZ"/>
              </w:rPr>
              <w:t xml:space="preserve"> one or more of:</w:t>
            </w:r>
          </w:p>
          <w:p w14:paraId="21C358B2" w14:textId="77777777" w:rsidR="00D566BE" w:rsidRPr="00B74E89" w:rsidRDefault="00D566BE" w:rsidP="00D566BE">
            <w:pPr>
              <w:pStyle w:val="VPSchedulebullets"/>
            </w:pPr>
            <w:r w:rsidRPr="00B74E89">
              <w:t>devising a strategy to investigate or solve a problem</w:t>
            </w:r>
          </w:p>
          <w:p w14:paraId="5E2E773C" w14:textId="77777777" w:rsidR="00D566BE" w:rsidRPr="00B74E89" w:rsidRDefault="00D566BE" w:rsidP="00D566BE">
            <w:pPr>
              <w:pStyle w:val="VPSchedulebullets"/>
            </w:pPr>
            <w:r w:rsidRPr="00B74E89">
              <w:t>identifying relevant concepts in context</w:t>
            </w:r>
          </w:p>
          <w:p w14:paraId="37A11915" w14:textId="77777777" w:rsidR="00D566BE" w:rsidRPr="00B74E89" w:rsidRDefault="00D566BE" w:rsidP="00D566BE">
            <w:pPr>
              <w:pStyle w:val="VPSchedulebullets"/>
            </w:pPr>
            <w:r w:rsidRPr="00B74E89">
              <w:t>developing a chain of logical reasoning, or proof</w:t>
            </w:r>
          </w:p>
          <w:p w14:paraId="3A4BFDC4" w14:textId="77777777" w:rsidR="00D566BE" w:rsidRPr="00B74E89" w:rsidRDefault="00D566BE" w:rsidP="00D566BE">
            <w:pPr>
              <w:pStyle w:val="VPSchedulebullets"/>
            </w:pPr>
            <w:r w:rsidRPr="00B74E89">
              <w:t>forming a generalisation</w:t>
            </w:r>
          </w:p>
          <w:p w14:paraId="10531874" w14:textId="77777777" w:rsidR="005637D6" w:rsidRPr="00B74E89" w:rsidRDefault="005A5147" w:rsidP="005637D6">
            <w:pPr>
              <w:pStyle w:val="VPScheduletext"/>
              <w:rPr>
                <w:lang w:eastAsia="en-NZ"/>
              </w:rPr>
            </w:pPr>
            <w:proofErr w:type="gramStart"/>
            <w:r>
              <w:rPr>
                <w:lang w:eastAsia="en-NZ"/>
              </w:rPr>
              <w:t xml:space="preserve">and </w:t>
            </w:r>
            <w:r w:rsidR="00572CEB">
              <w:rPr>
                <w:lang w:eastAsia="en-NZ"/>
              </w:rPr>
              <w:t>also</w:t>
            </w:r>
            <w:proofErr w:type="gramEnd"/>
            <w:r w:rsidR="00572CEB">
              <w:rPr>
                <w:lang w:eastAsia="en-NZ"/>
              </w:rPr>
              <w:t xml:space="preserve"> </w:t>
            </w:r>
            <w:r w:rsidR="00074D72" w:rsidRPr="00B74E89">
              <w:rPr>
                <w:lang w:eastAsia="en-NZ"/>
              </w:rPr>
              <w:t>us</w:t>
            </w:r>
            <w:r>
              <w:rPr>
                <w:lang w:eastAsia="en-NZ"/>
              </w:rPr>
              <w:t>ing</w:t>
            </w:r>
            <w:r w:rsidR="005637D6" w:rsidRPr="00B74E89">
              <w:rPr>
                <w:lang w:eastAsia="en-NZ"/>
              </w:rPr>
              <w:t xml:space="preserve"> correct mathematical statements, or communicat</w:t>
            </w:r>
            <w:r>
              <w:rPr>
                <w:lang w:eastAsia="en-NZ"/>
              </w:rPr>
              <w:t>ing</w:t>
            </w:r>
            <w:r w:rsidR="005637D6" w:rsidRPr="00B74E89">
              <w:rPr>
                <w:lang w:eastAsia="en-NZ"/>
              </w:rPr>
              <w:t xml:space="preserve"> mathematical insight</w:t>
            </w:r>
          </w:p>
          <w:p w14:paraId="5EDDE238" w14:textId="77777777" w:rsidR="00CA2937" w:rsidRDefault="005637D6" w:rsidP="005637D6">
            <w:pPr>
              <w:pStyle w:val="VPScheduletext"/>
              <w:rPr>
                <w:lang w:eastAsia="en-NZ"/>
              </w:rPr>
            </w:pPr>
            <w:r w:rsidRPr="00B74E89">
              <w:rPr>
                <w:lang w:eastAsia="en-NZ"/>
              </w:rPr>
              <w:t>For example:</w:t>
            </w:r>
          </w:p>
          <w:p w14:paraId="013C7483" w14:textId="77777777" w:rsidR="000764E9" w:rsidRDefault="000764E9" w:rsidP="005637D6">
            <w:pPr>
              <w:pStyle w:val="VPScheduletext"/>
              <w:rPr>
                <w:lang w:eastAsia="en-NZ"/>
              </w:rPr>
            </w:pPr>
            <w:r w:rsidRPr="000764E9">
              <w:rPr>
                <w:lang w:eastAsia="en-NZ"/>
              </w:rPr>
              <w:t>The learner has accurately designed the components of the tank and fitted them onto a rectangular sheet of metal that is proven to be of minimal area. The length of edges to be welded has been calculated and the area of waste metal found. The learner has proved that the tank volume is the required 235 L</w:t>
            </w:r>
            <w:r w:rsidR="00C3043F">
              <w:rPr>
                <w:lang w:eastAsia="en-NZ"/>
              </w:rPr>
              <w:t xml:space="preserve"> </w:t>
            </w:r>
            <w:proofErr w:type="gramStart"/>
            <w:r w:rsidR="00C3043F">
              <w:rPr>
                <w:lang w:eastAsia="en-NZ"/>
              </w:rPr>
              <w:t>and also</w:t>
            </w:r>
            <w:proofErr w:type="gramEnd"/>
            <w:r w:rsidR="00C3043F">
              <w:rPr>
                <w:lang w:eastAsia="en-NZ"/>
              </w:rPr>
              <w:t xml:space="preserve"> fits inside the cupboard</w:t>
            </w:r>
            <w:r w:rsidRPr="000764E9">
              <w:rPr>
                <w:lang w:eastAsia="en-NZ"/>
              </w:rPr>
              <w:t>.</w:t>
            </w:r>
          </w:p>
          <w:p w14:paraId="074E63DD" w14:textId="77777777" w:rsidR="00C3043F" w:rsidRPr="00B74E89" w:rsidRDefault="00C3043F" w:rsidP="005637D6">
            <w:pPr>
              <w:pStyle w:val="VPScheduletext"/>
              <w:rPr>
                <w:lang w:eastAsia="en-NZ"/>
              </w:rPr>
            </w:pPr>
            <w:r w:rsidRPr="00C3043F">
              <w:rPr>
                <w:lang w:eastAsia="en-NZ"/>
              </w:rPr>
              <w:t xml:space="preserve">The strategy used is clear, working and units are </w:t>
            </w:r>
            <w:proofErr w:type="gramStart"/>
            <w:r w:rsidRPr="00C3043F">
              <w:rPr>
                <w:lang w:eastAsia="en-NZ"/>
              </w:rPr>
              <w:t>shown</w:t>
            </w:r>
            <w:proofErr w:type="gramEnd"/>
            <w:r w:rsidRPr="00C3043F">
              <w:rPr>
                <w:lang w:eastAsia="en-NZ"/>
              </w:rPr>
              <w:t xml:space="preserve"> and reasoning is clearly communicated.</w:t>
            </w:r>
          </w:p>
          <w:p w14:paraId="6559D772" w14:textId="77777777" w:rsidR="005637D6" w:rsidRPr="00B74E89" w:rsidRDefault="00B56C13" w:rsidP="005637D6">
            <w:pPr>
              <w:pStyle w:val="VPScheduletext"/>
            </w:pPr>
            <w:r w:rsidRPr="00BF426E">
              <w:rPr>
                <w:i/>
                <w:color w:val="FF0000"/>
              </w:rPr>
              <w:t>The examples above are indicative of the evidence that is required.</w:t>
            </w:r>
          </w:p>
        </w:tc>
      </w:tr>
    </w:tbl>
    <w:sdt>
      <w:sdtPr>
        <w:id w:val="309290819"/>
        <w:lock w:val="sdtContentLocked"/>
        <w:placeholder>
          <w:docPart w:val="DefaultPlaceholder_22675703"/>
        </w:placeholder>
      </w:sdtPr>
      <w:sdtContent>
        <w:p w14:paraId="3AAA73A9" w14:textId="77777777" w:rsidR="006C5D9A" w:rsidRDefault="006C5D9A">
          <w:r w:rsidRPr="002B7AA3">
            <w:t>Final grades will be decided using professional judg</w:t>
          </w:r>
          <w:r w:rsidR="008C5C5F">
            <w:t>e</w:t>
          </w:r>
          <w:r w:rsidRPr="002B7AA3">
            <w:t>ment based on an examination of the evidence provided against the criteria in the Achievement Standard. Judgements should be holistic, rather than based on a checklist approach</w:t>
          </w:r>
          <w:r>
            <w:t>.</w:t>
          </w:r>
        </w:p>
      </w:sdtContent>
    </w:sdt>
    <w:sectPr w:rsidR="006C5D9A" w:rsidSect="00142953">
      <w:footerReference w:type="default" r:id="rId36"/>
      <w:pgSz w:w="16838" w:h="11906" w:orient="landscape" w:code="9"/>
      <w:pgMar w:top="1134" w:right="1021" w:bottom="102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1D527" w14:textId="77777777" w:rsidR="00647F1D" w:rsidRDefault="00647F1D" w:rsidP="006C5D0E">
      <w:pPr>
        <w:spacing w:before="0" w:after="0"/>
      </w:pPr>
      <w:r>
        <w:separator/>
      </w:r>
    </w:p>
  </w:endnote>
  <w:endnote w:type="continuationSeparator" w:id="0">
    <w:p w14:paraId="2D04CB3C" w14:textId="77777777" w:rsidR="00647F1D" w:rsidRDefault="00647F1D"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14E4" w14:textId="77777777" w:rsidR="001B4A9D" w:rsidRPr="00CB5956" w:rsidRDefault="001B4A9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821A2">
      <w:rPr>
        <w:sz w:val="20"/>
        <w:szCs w:val="20"/>
      </w:rPr>
      <w:t>5</w:t>
    </w:r>
    <w:r w:rsidRPr="00CB5956">
      <w:rPr>
        <w:sz w:val="20"/>
        <w:szCs w:val="20"/>
      </w:rPr>
      <w:tab/>
      <w:t xml:space="preserve">Page </w:t>
    </w:r>
    <w:r w:rsidR="00E82DF5" w:rsidRPr="00CB5956">
      <w:rPr>
        <w:sz w:val="20"/>
        <w:szCs w:val="20"/>
      </w:rPr>
      <w:fldChar w:fldCharType="begin"/>
    </w:r>
    <w:r w:rsidRPr="00CB5956">
      <w:rPr>
        <w:sz w:val="20"/>
        <w:szCs w:val="20"/>
      </w:rPr>
      <w:instrText xml:space="preserve"> PAGE </w:instrText>
    </w:r>
    <w:r w:rsidR="00E82DF5" w:rsidRPr="00CB5956">
      <w:rPr>
        <w:sz w:val="20"/>
        <w:szCs w:val="20"/>
      </w:rPr>
      <w:fldChar w:fldCharType="separate"/>
    </w:r>
    <w:r w:rsidR="004B52A1">
      <w:rPr>
        <w:noProof/>
        <w:sz w:val="20"/>
        <w:szCs w:val="20"/>
      </w:rPr>
      <w:t>2</w:t>
    </w:r>
    <w:r w:rsidR="00E82DF5" w:rsidRPr="00CB5956">
      <w:rPr>
        <w:sz w:val="20"/>
        <w:szCs w:val="20"/>
      </w:rPr>
      <w:fldChar w:fldCharType="end"/>
    </w:r>
    <w:r w:rsidRPr="00CB5956">
      <w:rPr>
        <w:sz w:val="20"/>
        <w:szCs w:val="20"/>
      </w:rPr>
      <w:t xml:space="preserve"> of </w:t>
    </w:r>
    <w:r w:rsidR="00E82DF5" w:rsidRPr="00CB5956">
      <w:rPr>
        <w:sz w:val="20"/>
        <w:szCs w:val="20"/>
      </w:rPr>
      <w:fldChar w:fldCharType="begin"/>
    </w:r>
    <w:r w:rsidRPr="00CB5956">
      <w:rPr>
        <w:sz w:val="20"/>
        <w:szCs w:val="20"/>
      </w:rPr>
      <w:instrText xml:space="preserve"> NUMPAGES </w:instrText>
    </w:r>
    <w:r w:rsidR="00E82DF5" w:rsidRPr="00CB5956">
      <w:rPr>
        <w:sz w:val="20"/>
        <w:szCs w:val="20"/>
      </w:rPr>
      <w:fldChar w:fldCharType="separate"/>
    </w:r>
    <w:r w:rsidR="004B52A1">
      <w:rPr>
        <w:noProof/>
        <w:sz w:val="20"/>
        <w:szCs w:val="20"/>
      </w:rPr>
      <w:t>6</w:t>
    </w:r>
    <w:r w:rsidR="00E82DF5"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3EF1" w14:textId="77777777" w:rsidR="001B4A9D" w:rsidRPr="00CB5956" w:rsidRDefault="001B4A9D"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821A2">
      <w:rPr>
        <w:sz w:val="20"/>
        <w:szCs w:val="20"/>
      </w:rPr>
      <w:t>5</w:t>
    </w:r>
    <w:r w:rsidRPr="00CB5956">
      <w:rPr>
        <w:sz w:val="20"/>
        <w:szCs w:val="20"/>
      </w:rPr>
      <w:tab/>
      <w:t xml:space="preserve">Page </w:t>
    </w:r>
    <w:r w:rsidR="00E82DF5" w:rsidRPr="00CB5956">
      <w:rPr>
        <w:sz w:val="20"/>
        <w:szCs w:val="20"/>
      </w:rPr>
      <w:fldChar w:fldCharType="begin"/>
    </w:r>
    <w:r w:rsidRPr="00CB5956">
      <w:rPr>
        <w:sz w:val="20"/>
        <w:szCs w:val="20"/>
      </w:rPr>
      <w:instrText xml:space="preserve"> PAGE </w:instrText>
    </w:r>
    <w:r w:rsidR="00E82DF5" w:rsidRPr="00CB5956">
      <w:rPr>
        <w:sz w:val="20"/>
        <w:szCs w:val="20"/>
      </w:rPr>
      <w:fldChar w:fldCharType="separate"/>
    </w:r>
    <w:r w:rsidR="004B52A1">
      <w:rPr>
        <w:noProof/>
        <w:sz w:val="20"/>
        <w:szCs w:val="20"/>
      </w:rPr>
      <w:t>1</w:t>
    </w:r>
    <w:r w:rsidR="00E82DF5" w:rsidRPr="00CB5956">
      <w:rPr>
        <w:sz w:val="20"/>
        <w:szCs w:val="20"/>
      </w:rPr>
      <w:fldChar w:fldCharType="end"/>
    </w:r>
    <w:r w:rsidRPr="00CB5956">
      <w:rPr>
        <w:sz w:val="20"/>
        <w:szCs w:val="20"/>
      </w:rPr>
      <w:t xml:space="preserve"> of </w:t>
    </w:r>
    <w:r w:rsidR="00E82DF5" w:rsidRPr="00CB5956">
      <w:rPr>
        <w:sz w:val="20"/>
        <w:szCs w:val="20"/>
      </w:rPr>
      <w:fldChar w:fldCharType="begin"/>
    </w:r>
    <w:r w:rsidRPr="00CB5956">
      <w:rPr>
        <w:sz w:val="20"/>
        <w:szCs w:val="20"/>
      </w:rPr>
      <w:instrText xml:space="preserve"> NUMPAGES </w:instrText>
    </w:r>
    <w:r w:rsidR="00E82DF5" w:rsidRPr="00CB5956">
      <w:rPr>
        <w:sz w:val="20"/>
        <w:szCs w:val="20"/>
      </w:rPr>
      <w:fldChar w:fldCharType="separate"/>
    </w:r>
    <w:r w:rsidR="004B52A1">
      <w:rPr>
        <w:noProof/>
        <w:sz w:val="20"/>
        <w:szCs w:val="20"/>
      </w:rPr>
      <w:t>6</w:t>
    </w:r>
    <w:r w:rsidR="00E82DF5"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274F" w14:textId="77777777" w:rsidR="001B4A9D" w:rsidRPr="006C5D0E" w:rsidRDefault="001B4A9D"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821A2">
      <w:rPr>
        <w:sz w:val="20"/>
        <w:szCs w:val="20"/>
      </w:rPr>
      <w:t>5</w:t>
    </w:r>
    <w:r w:rsidRPr="006C5D0E">
      <w:rPr>
        <w:color w:val="808080"/>
        <w:sz w:val="20"/>
        <w:szCs w:val="20"/>
      </w:rPr>
      <w:tab/>
      <w:t xml:space="preserve">Page </w:t>
    </w:r>
    <w:r w:rsidR="00E82DF5" w:rsidRPr="006C5D0E">
      <w:rPr>
        <w:color w:val="808080"/>
        <w:sz w:val="20"/>
        <w:szCs w:val="20"/>
      </w:rPr>
      <w:fldChar w:fldCharType="begin"/>
    </w:r>
    <w:r w:rsidRPr="006C5D0E">
      <w:rPr>
        <w:color w:val="808080"/>
        <w:sz w:val="20"/>
        <w:szCs w:val="20"/>
      </w:rPr>
      <w:instrText xml:space="preserve"> PAGE </w:instrText>
    </w:r>
    <w:r w:rsidR="00E82DF5" w:rsidRPr="006C5D0E">
      <w:rPr>
        <w:color w:val="808080"/>
        <w:sz w:val="20"/>
        <w:szCs w:val="20"/>
      </w:rPr>
      <w:fldChar w:fldCharType="separate"/>
    </w:r>
    <w:r w:rsidR="004B52A1">
      <w:rPr>
        <w:noProof/>
        <w:color w:val="808080"/>
        <w:sz w:val="20"/>
        <w:szCs w:val="20"/>
      </w:rPr>
      <w:t>6</w:t>
    </w:r>
    <w:r w:rsidR="00E82DF5" w:rsidRPr="006C5D0E">
      <w:rPr>
        <w:color w:val="808080"/>
        <w:sz w:val="20"/>
        <w:szCs w:val="20"/>
      </w:rPr>
      <w:fldChar w:fldCharType="end"/>
    </w:r>
    <w:r w:rsidRPr="006C5D0E">
      <w:rPr>
        <w:color w:val="808080"/>
        <w:sz w:val="20"/>
        <w:szCs w:val="20"/>
      </w:rPr>
      <w:t xml:space="preserve"> of </w:t>
    </w:r>
    <w:r w:rsidR="00E82DF5" w:rsidRPr="006C5D0E">
      <w:rPr>
        <w:color w:val="808080"/>
        <w:sz w:val="20"/>
        <w:szCs w:val="20"/>
      </w:rPr>
      <w:fldChar w:fldCharType="begin"/>
    </w:r>
    <w:r w:rsidRPr="006C5D0E">
      <w:rPr>
        <w:color w:val="808080"/>
        <w:sz w:val="20"/>
        <w:szCs w:val="20"/>
      </w:rPr>
      <w:instrText xml:space="preserve"> NUMPAGES </w:instrText>
    </w:r>
    <w:r w:rsidR="00E82DF5" w:rsidRPr="006C5D0E">
      <w:rPr>
        <w:color w:val="808080"/>
        <w:sz w:val="20"/>
        <w:szCs w:val="20"/>
      </w:rPr>
      <w:fldChar w:fldCharType="separate"/>
    </w:r>
    <w:r w:rsidR="004B52A1">
      <w:rPr>
        <w:noProof/>
        <w:color w:val="808080"/>
        <w:sz w:val="20"/>
        <w:szCs w:val="20"/>
      </w:rPr>
      <w:t>6</w:t>
    </w:r>
    <w:r w:rsidR="00E82DF5"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A368" w14:textId="77777777" w:rsidR="00647F1D" w:rsidRDefault="00647F1D" w:rsidP="006C5D0E">
      <w:pPr>
        <w:spacing w:before="0" w:after="0"/>
      </w:pPr>
      <w:r>
        <w:separator/>
      </w:r>
    </w:p>
  </w:footnote>
  <w:footnote w:type="continuationSeparator" w:id="0">
    <w:p w14:paraId="53A6DEBE" w14:textId="77777777" w:rsidR="00647F1D" w:rsidRDefault="00647F1D"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1FE5" w14:textId="77777777" w:rsidR="001B4A9D" w:rsidRPr="00E053F6" w:rsidRDefault="001B4A9D"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Mathematics and Statistics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5821A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52F98CC0" w14:textId="77777777" w:rsidR="001B4A9D" w:rsidRPr="00E053F6" w:rsidRDefault="001B4A9D">
    <w:pPr>
      <w:pStyle w:val="Header"/>
      <w:rPr>
        <w:sz w:val="20"/>
        <w:szCs w:val="20"/>
      </w:rPr>
    </w:pPr>
    <w:r w:rsidRPr="00E053F6">
      <w:rPr>
        <w:sz w:val="20"/>
        <w:szCs w:val="20"/>
      </w:rPr>
      <w:t>PAGE FOR LEARNER USE</w:t>
    </w:r>
  </w:p>
  <w:p w14:paraId="4A99858E" w14:textId="77777777" w:rsidR="001B4A9D" w:rsidRPr="00E053F6" w:rsidRDefault="001B4A9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9CC" w14:textId="77777777" w:rsidR="001B4A9D" w:rsidRDefault="004B52A1">
    <w:pPr>
      <w:pStyle w:val="Header"/>
    </w:pPr>
    <w:r w:rsidRPr="004B52A1">
      <w:rPr>
        <w:noProof/>
        <w:lang w:eastAsia="en-NZ"/>
      </w:rPr>
      <w:drawing>
        <wp:inline distT="0" distB="0" distL="0" distR="0" wp14:anchorId="5527F232" wp14:editId="78833ACF">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CF50" w14:textId="77777777" w:rsidR="001B4A9D" w:rsidRPr="00E053F6" w:rsidRDefault="001B4A9D"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38910F1" w14:textId="77777777" w:rsidR="001B4A9D" w:rsidRPr="00E053F6" w:rsidRDefault="001B4A9D"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C5BE86E" w14:textId="77777777" w:rsidR="001B4A9D" w:rsidRDefault="001B4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583F" w14:textId="77777777" w:rsidR="001B4A9D" w:rsidRPr="00E053F6" w:rsidRDefault="001B4A9D" w:rsidP="00AF324A">
    <w:pPr>
      <w:pStyle w:val="Header"/>
      <w:rPr>
        <w:sz w:val="20"/>
        <w:szCs w:val="20"/>
      </w:rPr>
    </w:pPr>
    <w:r w:rsidRPr="00E053F6">
      <w:rPr>
        <w:sz w:val="20"/>
        <w:szCs w:val="20"/>
      </w:rPr>
      <w:t xml:space="preserve">Internal assessment resource: </w:t>
    </w:r>
    <w:sdt>
      <w:sdtPr>
        <w:rPr>
          <w:rStyle w:val="Style8"/>
        </w:rPr>
        <w:alias w:val="Subject name"/>
        <w:tag w:val="Subject name"/>
        <w:id w:val="1674219480"/>
      </w:sdtPr>
      <w:sdtEndPr>
        <w:rPr>
          <w:rStyle w:val="DefaultParagraphFont"/>
          <w:sz w:val="24"/>
          <w:szCs w:val="20"/>
        </w:rPr>
      </w:sdtEndPr>
      <w:sdtContent>
        <w:r>
          <w:rPr>
            <w:rStyle w:val="Style8"/>
          </w:rPr>
          <w:t>Mathematics and Statistics</w:t>
        </w:r>
      </w:sdtContent>
    </w:sdt>
    <w:r>
      <w:rPr>
        <w:rStyle w:val="Style3"/>
      </w:rPr>
      <w:t xml:space="preserve"> VP-</w:t>
    </w:r>
    <w:sdt>
      <w:sdtPr>
        <w:rPr>
          <w:rStyle w:val="Style8"/>
        </w:rPr>
        <w:alias w:val="resource number"/>
        <w:tag w:val="resource number"/>
        <w:id w:val="-1079903417"/>
      </w:sdtPr>
      <w:sdtEndPr>
        <w:rPr>
          <w:rStyle w:val="DefaultParagraphFont"/>
          <w:sz w:val="24"/>
          <w:szCs w:val="20"/>
        </w:rPr>
      </w:sdtEndPr>
      <w:sdtContent>
        <w:r>
          <w:rPr>
            <w:rStyle w:val="Style8"/>
          </w:rPr>
          <w:t>1.5</w:t>
        </w:r>
        <w:r w:rsidR="005821A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363481196"/>
      </w:sdtPr>
      <w:sdtEndPr>
        <w:rPr>
          <w:rStyle w:val="DefaultParagraphFont"/>
          <w:sz w:val="24"/>
          <w:szCs w:val="20"/>
        </w:rPr>
      </w:sdtEndPr>
      <w:sdtContent>
        <w:r>
          <w:rPr>
            <w:rStyle w:val="Style9"/>
          </w:rPr>
          <w:t>Manufacturing and Technology</w:t>
        </w:r>
      </w:sdtContent>
    </w:sdt>
  </w:p>
  <w:p w14:paraId="5DA349D8" w14:textId="77777777" w:rsidR="001B4A9D" w:rsidRPr="00E053F6" w:rsidRDefault="001B4A9D" w:rsidP="00AF324A">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C54BEF4" w14:textId="77777777" w:rsidR="001B4A9D" w:rsidRPr="00E053F6" w:rsidRDefault="001B4A9D">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9C7F" w14:textId="77777777" w:rsidR="001B4A9D" w:rsidRPr="00B320A2" w:rsidRDefault="001B4A9D"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37E0BB8"/>
    <w:multiLevelType w:val="hybridMultilevel"/>
    <w:tmpl w:val="821A8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C2B26BC"/>
    <w:multiLevelType w:val="singleLevel"/>
    <w:tmpl w:val="77F20EE0"/>
    <w:lvl w:ilvl="0">
      <w:start w:val="1"/>
      <w:numFmt w:val="bullet"/>
      <w:pStyle w:val="NCEAtablebullet"/>
      <w:lvlText w:val=""/>
      <w:lvlJc w:val="left"/>
      <w:pPr>
        <w:tabs>
          <w:tab w:val="num" w:pos="120"/>
        </w:tabs>
        <w:ind w:left="-220" w:firstLine="340"/>
      </w:pPr>
      <w:rPr>
        <w:rFonts w:ascii="Symbol" w:hAnsi="Symbol" w:hint="default"/>
        <w:sz w:val="16"/>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128888007">
    <w:abstractNumId w:val="20"/>
  </w:num>
  <w:num w:numId="2" w16cid:durableId="155653239">
    <w:abstractNumId w:val="0"/>
  </w:num>
  <w:num w:numId="3" w16cid:durableId="743599999">
    <w:abstractNumId w:val="9"/>
  </w:num>
  <w:num w:numId="4" w16cid:durableId="1815834021">
    <w:abstractNumId w:val="5"/>
  </w:num>
  <w:num w:numId="5" w16cid:durableId="55007061">
    <w:abstractNumId w:val="25"/>
  </w:num>
  <w:num w:numId="6" w16cid:durableId="1600681286">
    <w:abstractNumId w:val="10"/>
  </w:num>
  <w:num w:numId="7" w16cid:durableId="1278220258">
    <w:abstractNumId w:val="23"/>
  </w:num>
  <w:num w:numId="8" w16cid:durableId="1067802028">
    <w:abstractNumId w:val="1"/>
  </w:num>
  <w:num w:numId="9" w16cid:durableId="766734277">
    <w:abstractNumId w:val="16"/>
  </w:num>
  <w:num w:numId="10" w16cid:durableId="1184172107">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905292354">
    <w:abstractNumId w:val="12"/>
  </w:num>
  <w:num w:numId="12" w16cid:durableId="1777167129">
    <w:abstractNumId w:val="27"/>
  </w:num>
  <w:num w:numId="13" w16cid:durableId="1153185173">
    <w:abstractNumId w:val="18"/>
  </w:num>
  <w:num w:numId="14" w16cid:durableId="1462652715">
    <w:abstractNumId w:val="26"/>
  </w:num>
  <w:num w:numId="15" w16cid:durableId="314377586">
    <w:abstractNumId w:val="4"/>
  </w:num>
  <w:num w:numId="16" w16cid:durableId="2014916102">
    <w:abstractNumId w:val="17"/>
  </w:num>
  <w:num w:numId="17" w16cid:durableId="1797024136">
    <w:abstractNumId w:val="2"/>
  </w:num>
  <w:num w:numId="18" w16cid:durableId="632831490">
    <w:abstractNumId w:val="21"/>
  </w:num>
  <w:num w:numId="19" w16cid:durableId="675573200">
    <w:abstractNumId w:val="22"/>
  </w:num>
  <w:num w:numId="20" w16cid:durableId="2023774128">
    <w:abstractNumId w:val="11"/>
  </w:num>
  <w:num w:numId="21" w16cid:durableId="1565335231">
    <w:abstractNumId w:val="3"/>
  </w:num>
  <w:num w:numId="22" w16cid:durableId="548037219">
    <w:abstractNumId w:val="7"/>
  </w:num>
  <w:num w:numId="23" w16cid:durableId="1871382881">
    <w:abstractNumId w:val="14"/>
  </w:num>
  <w:num w:numId="24" w16cid:durableId="516390583">
    <w:abstractNumId w:val="24"/>
  </w:num>
  <w:num w:numId="25" w16cid:durableId="176889019">
    <w:abstractNumId w:val="15"/>
  </w:num>
  <w:num w:numId="26" w16cid:durableId="1306351839">
    <w:abstractNumId w:val="13"/>
  </w:num>
  <w:num w:numId="27" w16cid:durableId="1463309301">
    <w:abstractNumId w:val="19"/>
  </w:num>
  <w:num w:numId="28" w16cid:durableId="670984619">
    <w:abstractNumId w:val="6"/>
  </w:num>
  <w:num w:numId="29" w16cid:durableId="453060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3B81"/>
    <w:rsid w:val="00027FC5"/>
    <w:rsid w:val="0003223B"/>
    <w:rsid w:val="00033086"/>
    <w:rsid w:val="00036E03"/>
    <w:rsid w:val="00046059"/>
    <w:rsid w:val="000478E4"/>
    <w:rsid w:val="00047E2A"/>
    <w:rsid w:val="00057392"/>
    <w:rsid w:val="00073985"/>
    <w:rsid w:val="000740AC"/>
    <w:rsid w:val="00074D72"/>
    <w:rsid w:val="0007554D"/>
    <w:rsid w:val="000764E9"/>
    <w:rsid w:val="00093386"/>
    <w:rsid w:val="00097FED"/>
    <w:rsid w:val="000D23D7"/>
    <w:rsid w:val="000D2EBA"/>
    <w:rsid w:val="000D6CC8"/>
    <w:rsid w:val="00100CC1"/>
    <w:rsid w:val="00112223"/>
    <w:rsid w:val="00126BFC"/>
    <w:rsid w:val="00127BF8"/>
    <w:rsid w:val="001374AA"/>
    <w:rsid w:val="00142953"/>
    <w:rsid w:val="00150EAB"/>
    <w:rsid w:val="001578C7"/>
    <w:rsid w:val="0016202D"/>
    <w:rsid w:val="001671A1"/>
    <w:rsid w:val="0017194C"/>
    <w:rsid w:val="001729AB"/>
    <w:rsid w:val="001832E4"/>
    <w:rsid w:val="00192F59"/>
    <w:rsid w:val="00197E3F"/>
    <w:rsid w:val="001B364D"/>
    <w:rsid w:val="001B4A9D"/>
    <w:rsid w:val="001B6DE1"/>
    <w:rsid w:val="001C29D2"/>
    <w:rsid w:val="001C7D48"/>
    <w:rsid w:val="001E1BCB"/>
    <w:rsid w:val="001E521E"/>
    <w:rsid w:val="001F4B19"/>
    <w:rsid w:val="001F515B"/>
    <w:rsid w:val="00202445"/>
    <w:rsid w:val="0020313D"/>
    <w:rsid w:val="002261EF"/>
    <w:rsid w:val="002263CB"/>
    <w:rsid w:val="00235B11"/>
    <w:rsid w:val="002367FC"/>
    <w:rsid w:val="00255DF0"/>
    <w:rsid w:val="00265674"/>
    <w:rsid w:val="00293B75"/>
    <w:rsid w:val="002A0559"/>
    <w:rsid w:val="002A3A38"/>
    <w:rsid w:val="002A4AD8"/>
    <w:rsid w:val="002B7AA3"/>
    <w:rsid w:val="002D0805"/>
    <w:rsid w:val="002D0A92"/>
    <w:rsid w:val="002D51CE"/>
    <w:rsid w:val="002E5928"/>
    <w:rsid w:val="002F178F"/>
    <w:rsid w:val="002F6A7B"/>
    <w:rsid w:val="00303F8E"/>
    <w:rsid w:val="003211B0"/>
    <w:rsid w:val="00322E3E"/>
    <w:rsid w:val="003304A5"/>
    <w:rsid w:val="003341BF"/>
    <w:rsid w:val="003344CB"/>
    <w:rsid w:val="00352BE6"/>
    <w:rsid w:val="003614FA"/>
    <w:rsid w:val="0036540D"/>
    <w:rsid w:val="00371A5A"/>
    <w:rsid w:val="00377910"/>
    <w:rsid w:val="00380CA8"/>
    <w:rsid w:val="00385226"/>
    <w:rsid w:val="003871C2"/>
    <w:rsid w:val="003B5208"/>
    <w:rsid w:val="003C725C"/>
    <w:rsid w:val="003D30DC"/>
    <w:rsid w:val="003D3EE3"/>
    <w:rsid w:val="003D5785"/>
    <w:rsid w:val="003D6F1D"/>
    <w:rsid w:val="003E653C"/>
    <w:rsid w:val="003E6DEE"/>
    <w:rsid w:val="003E7B4D"/>
    <w:rsid w:val="0040348F"/>
    <w:rsid w:val="004079F7"/>
    <w:rsid w:val="004121A2"/>
    <w:rsid w:val="004153A7"/>
    <w:rsid w:val="004225DD"/>
    <w:rsid w:val="00447113"/>
    <w:rsid w:val="00477E46"/>
    <w:rsid w:val="004A7332"/>
    <w:rsid w:val="004B52A1"/>
    <w:rsid w:val="004B6469"/>
    <w:rsid w:val="004C76C2"/>
    <w:rsid w:val="004D4FAF"/>
    <w:rsid w:val="004D687B"/>
    <w:rsid w:val="004D736C"/>
    <w:rsid w:val="004F6033"/>
    <w:rsid w:val="004F6D00"/>
    <w:rsid w:val="005063BA"/>
    <w:rsid w:val="00511E58"/>
    <w:rsid w:val="00515294"/>
    <w:rsid w:val="005209A0"/>
    <w:rsid w:val="00521212"/>
    <w:rsid w:val="005225E1"/>
    <w:rsid w:val="00530EDA"/>
    <w:rsid w:val="005312D2"/>
    <w:rsid w:val="00535999"/>
    <w:rsid w:val="005637D6"/>
    <w:rsid w:val="00567F19"/>
    <w:rsid w:val="00572CEB"/>
    <w:rsid w:val="005821A2"/>
    <w:rsid w:val="005824A3"/>
    <w:rsid w:val="005A385B"/>
    <w:rsid w:val="005A5147"/>
    <w:rsid w:val="005B2EB4"/>
    <w:rsid w:val="005C2F24"/>
    <w:rsid w:val="005C3132"/>
    <w:rsid w:val="005F0895"/>
    <w:rsid w:val="006045FA"/>
    <w:rsid w:val="00604F41"/>
    <w:rsid w:val="00606F21"/>
    <w:rsid w:val="006365C4"/>
    <w:rsid w:val="00637552"/>
    <w:rsid w:val="00642B78"/>
    <w:rsid w:val="00647F1D"/>
    <w:rsid w:val="00656F4A"/>
    <w:rsid w:val="00672689"/>
    <w:rsid w:val="00674A0C"/>
    <w:rsid w:val="006763D1"/>
    <w:rsid w:val="00687F34"/>
    <w:rsid w:val="006962C9"/>
    <w:rsid w:val="006B74B5"/>
    <w:rsid w:val="006C4385"/>
    <w:rsid w:val="006C5C65"/>
    <w:rsid w:val="006C5D0E"/>
    <w:rsid w:val="006C5D9A"/>
    <w:rsid w:val="006E4F17"/>
    <w:rsid w:val="006E695E"/>
    <w:rsid w:val="006E7BF8"/>
    <w:rsid w:val="006F23A5"/>
    <w:rsid w:val="006F5644"/>
    <w:rsid w:val="006F66D2"/>
    <w:rsid w:val="00724E3D"/>
    <w:rsid w:val="00734175"/>
    <w:rsid w:val="00735093"/>
    <w:rsid w:val="007406AC"/>
    <w:rsid w:val="007534F7"/>
    <w:rsid w:val="00770BBF"/>
    <w:rsid w:val="00777DC7"/>
    <w:rsid w:val="007C72F8"/>
    <w:rsid w:val="007C7D07"/>
    <w:rsid w:val="007D1CB2"/>
    <w:rsid w:val="007D672C"/>
    <w:rsid w:val="007E15BF"/>
    <w:rsid w:val="007E34D6"/>
    <w:rsid w:val="007E6A89"/>
    <w:rsid w:val="007F08F8"/>
    <w:rsid w:val="007F7DBD"/>
    <w:rsid w:val="00805571"/>
    <w:rsid w:val="008057ED"/>
    <w:rsid w:val="00810455"/>
    <w:rsid w:val="00811D80"/>
    <w:rsid w:val="0081775C"/>
    <w:rsid w:val="00823836"/>
    <w:rsid w:val="0082757D"/>
    <w:rsid w:val="00833535"/>
    <w:rsid w:val="00870DF0"/>
    <w:rsid w:val="00892B3E"/>
    <w:rsid w:val="008A2212"/>
    <w:rsid w:val="008A4D0D"/>
    <w:rsid w:val="008A68EC"/>
    <w:rsid w:val="008B1A67"/>
    <w:rsid w:val="008B3F36"/>
    <w:rsid w:val="008C347B"/>
    <w:rsid w:val="008C5C5F"/>
    <w:rsid w:val="008F0E31"/>
    <w:rsid w:val="008F3DC9"/>
    <w:rsid w:val="00903CA6"/>
    <w:rsid w:val="00913DC3"/>
    <w:rsid w:val="00925D25"/>
    <w:rsid w:val="00927B19"/>
    <w:rsid w:val="00935355"/>
    <w:rsid w:val="00955E3A"/>
    <w:rsid w:val="00956466"/>
    <w:rsid w:val="009633FC"/>
    <w:rsid w:val="00971114"/>
    <w:rsid w:val="00971DED"/>
    <w:rsid w:val="00994BE6"/>
    <w:rsid w:val="009A709A"/>
    <w:rsid w:val="009C7854"/>
    <w:rsid w:val="009C7F64"/>
    <w:rsid w:val="009D1FA7"/>
    <w:rsid w:val="009D321C"/>
    <w:rsid w:val="009D737C"/>
    <w:rsid w:val="009E7333"/>
    <w:rsid w:val="009E7929"/>
    <w:rsid w:val="00A00E2E"/>
    <w:rsid w:val="00A32BD4"/>
    <w:rsid w:val="00A35B32"/>
    <w:rsid w:val="00A40552"/>
    <w:rsid w:val="00A420AE"/>
    <w:rsid w:val="00A4758B"/>
    <w:rsid w:val="00A52EDE"/>
    <w:rsid w:val="00A576B0"/>
    <w:rsid w:val="00A61CAE"/>
    <w:rsid w:val="00A748EE"/>
    <w:rsid w:val="00AA1A0E"/>
    <w:rsid w:val="00AA3F7E"/>
    <w:rsid w:val="00AA4A7B"/>
    <w:rsid w:val="00AA6C65"/>
    <w:rsid w:val="00AC5D6F"/>
    <w:rsid w:val="00AD2330"/>
    <w:rsid w:val="00AD61D9"/>
    <w:rsid w:val="00AD7E75"/>
    <w:rsid w:val="00AE0FBD"/>
    <w:rsid w:val="00AF324A"/>
    <w:rsid w:val="00AF438A"/>
    <w:rsid w:val="00B063FC"/>
    <w:rsid w:val="00B16207"/>
    <w:rsid w:val="00B24024"/>
    <w:rsid w:val="00B320A2"/>
    <w:rsid w:val="00B356DA"/>
    <w:rsid w:val="00B47DAE"/>
    <w:rsid w:val="00B50A55"/>
    <w:rsid w:val="00B53F81"/>
    <w:rsid w:val="00B56C13"/>
    <w:rsid w:val="00B56F80"/>
    <w:rsid w:val="00B65BDE"/>
    <w:rsid w:val="00B74E89"/>
    <w:rsid w:val="00B90D25"/>
    <w:rsid w:val="00BD02D6"/>
    <w:rsid w:val="00BF35EF"/>
    <w:rsid w:val="00BF3AA6"/>
    <w:rsid w:val="00BF426E"/>
    <w:rsid w:val="00BF796D"/>
    <w:rsid w:val="00C0164D"/>
    <w:rsid w:val="00C05DE1"/>
    <w:rsid w:val="00C1052C"/>
    <w:rsid w:val="00C1131B"/>
    <w:rsid w:val="00C25232"/>
    <w:rsid w:val="00C3043F"/>
    <w:rsid w:val="00C613F9"/>
    <w:rsid w:val="00C61FC3"/>
    <w:rsid w:val="00C62253"/>
    <w:rsid w:val="00C651D9"/>
    <w:rsid w:val="00C66508"/>
    <w:rsid w:val="00C678D2"/>
    <w:rsid w:val="00C72DF9"/>
    <w:rsid w:val="00C7380A"/>
    <w:rsid w:val="00C82309"/>
    <w:rsid w:val="00C94F2A"/>
    <w:rsid w:val="00C963A6"/>
    <w:rsid w:val="00CA2937"/>
    <w:rsid w:val="00CB5956"/>
    <w:rsid w:val="00CB7AB2"/>
    <w:rsid w:val="00CD5425"/>
    <w:rsid w:val="00CE7BF5"/>
    <w:rsid w:val="00D06F60"/>
    <w:rsid w:val="00D07210"/>
    <w:rsid w:val="00D11B8E"/>
    <w:rsid w:val="00D14AF7"/>
    <w:rsid w:val="00D17CC1"/>
    <w:rsid w:val="00D453D2"/>
    <w:rsid w:val="00D47620"/>
    <w:rsid w:val="00D548E8"/>
    <w:rsid w:val="00D566BE"/>
    <w:rsid w:val="00D6349E"/>
    <w:rsid w:val="00D66461"/>
    <w:rsid w:val="00DB3ED9"/>
    <w:rsid w:val="00DB7266"/>
    <w:rsid w:val="00DC6826"/>
    <w:rsid w:val="00DC6DB0"/>
    <w:rsid w:val="00DD23B2"/>
    <w:rsid w:val="00DE49B4"/>
    <w:rsid w:val="00DF0F1C"/>
    <w:rsid w:val="00E00173"/>
    <w:rsid w:val="00E053F6"/>
    <w:rsid w:val="00E11D04"/>
    <w:rsid w:val="00E1652E"/>
    <w:rsid w:val="00E23C99"/>
    <w:rsid w:val="00E32E7E"/>
    <w:rsid w:val="00E4505B"/>
    <w:rsid w:val="00E60DBB"/>
    <w:rsid w:val="00E654B4"/>
    <w:rsid w:val="00E7287B"/>
    <w:rsid w:val="00E82DF5"/>
    <w:rsid w:val="00EA5250"/>
    <w:rsid w:val="00EB2BCA"/>
    <w:rsid w:val="00EC2009"/>
    <w:rsid w:val="00EC4535"/>
    <w:rsid w:val="00EE1B35"/>
    <w:rsid w:val="00EE2D63"/>
    <w:rsid w:val="00EE6E3B"/>
    <w:rsid w:val="00EF3F66"/>
    <w:rsid w:val="00F05F17"/>
    <w:rsid w:val="00F27C34"/>
    <w:rsid w:val="00F6222A"/>
    <w:rsid w:val="00F63B74"/>
    <w:rsid w:val="00F63E40"/>
    <w:rsid w:val="00F81BC1"/>
    <w:rsid w:val="00F85E81"/>
    <w:rsid w:val="00F901AD"/>
    <w:rsid w:val="00FB5CF1"/>
    <w:rsid w:val="00FC4C55"/>
    <w:rsid w:val="00FC594C"/>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46CA21"/>
  <w15:docId w15:val="{D67B2A32-1981-4B52-BF21-4878DD2E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link w:val="VPScheduletextChar"/>
    <w:uiPriority w:val="99"/>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AF324A"/>
    <w:pPr>
      <w:tabs>
        <w:tab w:val="left" w:pos="397"/>
        <w:tab w:val="left" w:pos="794"/>
        <w:tab w:val="left" w:pos="1191"/>
      </w:tabs>
      <w:spacing w:before="120" w:after="120"/>
    </w:pPr>
    <w:rPr>
      <w:rFonts w:ascii="Arial" w:eastAsia="Times New Roman" w:hAnsi="Arial"/>
      <w:sz w:val="22"/>
      <w:lang w:eastAsia="en-NZ"/>
    </w:rPr>
  </w:style>
  <w:style w:type="character" w:customStyle="1" w:styleId="NCEAbodytextChar">
    <w:name w:val="NCEA bodytext Char"/>
    <w:link w:val="NCEAbodytext"/>
    <w:uiPriority w:val="99"/>
    <w:locked/>
    <w:rsid w:val="00AF324A"/>
    <w:rPr>
      <w:rFonts w:ascii="Arial" w:eastAsia="Times New Roman" w:hAnsi="Arial"/>
      <w:sz w:val="22"/>
      <w:lang w:eastAsia="en-NZ"/>
    </w:rPr>
  </w:style>
  <w:style w:type="paragraph" w:customStyle="1" w:styleId="NCEAtabletext">
    <w:name w:val="NCEA table text"/>
    <w:basedOn w:val="Normal"/>
    <w:uiPriority w:val="99"/>
    <w:rsid w:val="00A576B0"/>
    <w:pPr>
      <w:spacing w:before="40" w:after="40"/>
    </w:pPr>
    <w:rPr>
      <w:rFonts w:ascii="Arial" w:eastAsia="Times New Roman" w:hAnsi="Arial"/>
      <w:color w:val="auto"/>
      <w:sz w:val="20"/>
      <w:szCs w:val="20"/>
      <w:lang w:val="en-GB" w:eastAsia="en-NZ"/>
    </w:rPr>
  </w:style>
  <w:style w:type="paragraph" w:customStyle="1" w:styleId="NCEAtablebullet">
    <w:name w:val="NCEA table bullet"/>
    <w:basedOn w:val="Normal"/>
    <w:link w:val="NCEAtablebulletChar"/>
    <w:uiPriority w:val="99"/>
    <w:rsid w:val="00511E58"/>
    <w:pPr>
      <w:numPr>
        <w:numId w:val="29"/>
      </w:numPr>
      <w:tabs>
        <w:tab w:val="num" w:pos="0"/>
      </w:tabs>
      <w:spacing w:before="80" w:after="80"/>
      <w:ind w:left="227" w:hanging="227"/>
    </w:pPr>
    <w:rPr>
      <w:rFonts w:ascii="Arial" w:eastAsia="Times New Roman" w:hAnsi="Arial"/>
      <w:color w:val="auto"/>
      <w:sz w:val="20"/>
      <w:szCs w:val="20"/>
      <w:lang w:eastAsia="en-NZ"/>
    </w:rPr>
  </w:style>
  <w:style w:type="character" w:customStyle="1" w:styleId="NCEAtablebulletChar">
    <w:name w:val="NCEA table bullet Char"/>
    <w:link w:val="NCEAtablebullet"/>
    <w:uiPriority w:val="99"/>
    <w:locked/>
    <w:rsid w:val="00511E58"/>
    <w:rPr>
      <w:rFonts w:ascii="Arial" w:eastAsia="Times New Roman" w:hAnsi="Arial"/>
      <w:lang w:eastAsia="en-NZ"/>
    </w:rPr>
  </w:style>
  <w:style w:type="character" w:customStyle="1" w:styleId="VPScheduletextChar">
    <w:name w:val="VP Schedule text Char"/>
    <w:link w:val="VPScheduletext"/>
    <w:uiPriority w:val="99"/>
    <w:locked/>
    <w:rsid w:val="00511E58"/>
    <w:rPr>
      <w:rFonts w:asciiTheme="minorHAnsi" w:hAnsiTheme="minorHAnsi"/>
      <w:color w:val="000000" w:themeColor="text1"/>
      <w:sz w:val="22"/>
      <w:szCs w:val="24"/>
      <w:lang w:eastAsia="en-US"/>
    </w:rPr>
  </w:style>
  <w:style w:type="paragraph" w:styleId="CommentText">
    <w:name w:val="annotation text"/>
    <w:basedOn w:val="Normal"/>
    <w:link w:val="CommentTextChar"/>
    <w:uiPriority w:val="99"/>
    <w:semiHidden/>
    <w:unhideWhenUsed/>
    <w:locked/>
    <w:rsid w:val="007E6A89"/>
    <w:rPr>
      <w:sz w:val="20"/>
      <w:szCs w:val="20"/>
    </w:rPr>
  </w:style>
  <w:style w:type="character" w:customStyle="1" w:styleId="CommentTextChar">
    <w:name w:val="Comment Text Char"/>
    <w:basedOn w:val="DefaultParagraphFont"/>
    <w:link w:val="CommentText"/>
    <w:uiPriority w:val="99"/>
    <w:semiHidden/>
    <w:rsid w:val="007E6A89"/>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7E6A89"/>
    <w:rPr>
      <w:b/>
      <w:bCs/>
    </w:rPr>
  </w:style>
  <w:style w:type="character" w:customStyle="1" w:styleId="CommentSubjectChar">
    <w:name w:val="Comment Subject Char"/>
    <w:basedOn w:val="CommentTextChar"/>
    <w:link w:val="CommentSubject"/>
    <w:uiPriority w:val="99"/>
    <w:semiHidden/>
    <w:rsid w:val="007E6A89"/>
    <w:rPr>
      <w:rFonts w:asciiTheme="minorHAnsi" w:hAnsi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3.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oleObject" Target="embeddings/oleObject4.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3799617D10E04C83BF23937CC7CCF6FF"/>
        <w:category>
          <w:name w:val="General"/>
          <w:gallery w:val="placeholder"/>
        </w:category>
        <w:types>
          <w:type w:val="bbPlcHdr"/>
        </w:types>
        <w:behaviors>
          <w:behavior w:val="content"/>
        </w:behaviors>
        <w:guid w:val="{3E771889-CB0A-4C7E-930D-CD67A3C0D0F6}"/>
      </w:docPartPr>
      <w:docPartBody>
        <w:p w:rsidR="001B58BA" w:rsidRDefault="00113178" w:rsidP="00113178">
          <w:pPr>
            <w:pStyle w:val="3799617D10E04C83BF23937CC7CCF6FF"/>
          </w:pPr>
          <w:r w:rsidRPr="00490F97">
            <w:rPr>
              <w:rStyle w:val="PlaceholderText"/>
            </w:rPr>
            <w:t>Click here to enter text.</w:t>
          </w:r>
        </w:p>
      </w:docPartBody>
    </w:docPart>
    <w:docPart>
      <w:docPartPr>
        <w:name w:val="03C81221832E4D31BF19A15349907E85"/>
        <w:category>
          <w:name w:val="General"/>
          <w:gallery w:val="placeholder"/>
        </w:category>
        <w:types>
          <w:type w:val="bbPlcHdr"/>
        </w:types>
        <w:behaviors>
          <w:behavior w:val="content"/>
        </w:behaviors>
        <w:guid w:val="{86DF1F18-3126-46BE-908C-8BBE2EF6014E}"/>
      </w:docPartPr>
      <w:docPartBody>
        <w:p w:rsidR="001B58BA" w:rsidRDefault="00113178" w:rsidP="00113178">
          <w:pPr>
            <w:pStyle w:val="03C81221832E4D31BF19A15349907E85"/>
          </w:pPr>
          <w:r w:rsidRPr="00490F97">
            <w:rPr>
              <w:rStyle w:val="PlaceholderText"/>
            </w:rPr>
            <w:t>Click here to enter text.</w:t>
          </w:r>
        </w:p>
      </w:docPartBody>
    </w:docPart>
    <w:docPart>
      <w:docPartPr>
        <w:name w:val="B6CDDDC55AB14EA5906A040D330744E6"/>
        <w:category>
          <w:name w:val="General"/>
          <w:gallery w:val="placeholder"/>
        </w:category>
        <w:types>
          <w:type w:val="bbPlcHdr"/>
        </w:types>
        <w:behaviors>
          <w:behavior w:val="content"/>
        </w:behaviors>
        <w:guid w:val="{A83740A0-6D33-4B11-99DE-336E5E08BB36}"/>
      </w:docPartPr>
      <w:docPartBody>
        <w:p w:rsidR="001B58BA" w:rsidRDefault="00113178" w:rsidP="00113178">
          <w:pPr>
            <w:pStyle w:val="B6CDDDC55AB14EA5906A040D330744E6"/>
          </w:pPr>
          <w:r w:rsidRPr="00490F97">
            <w:rPr>
              <w:rStyle w:val="PlaceholderText"/>
            </w:rPr>
            <w:t>Click here to enter text.</w:t>
          </w:r>
        </w:p>
      </w:docPartBody>
    </w:docPart>
    <w:docPart>
      <w:docPartPr>
        <w:name w:val="5FDADC0272B3462BB08CB047005912D5"/>
        <w:category>
          <w:name w:val="General"/>
          <w:gallery w:val="placeholder"/>
        </w:category>
        <w:types>
          <w:type w:val="bbPlcHdr"/>
        </w:types>
        <w:behaviors>
          <w:behavior w:val="content"/>
        </w:behaviors>
        <w:guid w:val="{74BBD0B6-4CAD-4133-B8E4-5D7E71513961}"/>
      </w:docPartPr>
      <w:docPartBody>
        <w:p w:rsidR="001B58BA" w:rsidRDefault="00113178" w:rsidP="00113178">
          <w:pPr>
            <w:pStyle w:val="5FDADC0272B3462BB08CB047005912D5"/>
          </w:pPr>
          <w:r w:rsidRPr="00490F97">
            <w:rPr>
              <w:rStyle w:val="PlaceholderText"/>
            </w:rPr>
            <w:t>Click here to enter text.</w:t>
          </w:r>
        </w:p>
      </w:docPartBody>
    </w:docPart>
    <w:docPart>
      <w:docPartPr>
        <w:name w:val="EDBA7BBAB77F4F6B91DD1DEFAE61D78B"/>
        <w:category>
          <w:name w:val="General"/>
          <w:gallery w:val="placeholder"/>
        </w:category>
        <w:types>
          <w:type w:val="bbPlcHdr"/>
        </w:types>
        <w:behaviors>
          <w:behavior w:val="content"/>
        </w:behaviors>
        <w:guid w:val="{6E60EB3F-2A96-473F-A970-B55DEE518174}"/>
      </w:docPartPr>
      <w:docPartBody>
        <w:p w:rsidR="001B58BA" w:rsidRDefault="00113178" w:rsidP="00113178">
          <w:pPr>
            <w:pStyle w:val="EDBA7BBAB77F4F6B91DD1DEFAE61D78B"/>
          </w:pPr>
          <w:r w:rsidRPr="00490F97">
            <w:rPr>
              <w:rStyle w:val="PlaceholderText"/>
            </w:rPr>
            <w:t>Click here to enter text.</w:t>
          </w:r>
        </w:p>
      </w:docPartBody>
    </w:docPart>
    <w:docPart>
      <w:docPartPr>
        <w:name w:val="9B8B56ABBD63488784759AF4840BB2B6"/>
        <w:category>
          <w:name w:val="General"/>
          <w:gallery w:val="placeholder"/>
        </w:category>
        <w:types>
          <w:type w:val="bbPlcHdr"/>
        </w:types>
        <w:behaviors>
          <w:behavior w:val="content"/>
        </w:behaviors>
        <w:guid w:val="{1D91DA9D-89CD-4846-B0B3-CE3F93AF0414}"/>
      </w:docPartPr>
      <w:docPartBody>
        <w:p w:rsidR="001B58BA" w:rsidRDefault="00113178" w:rsidP="00113178">
          <w:pPr>
            <w:pStyle w:val="9B8B56ABBD63488784759AF4840BB2B6"/>
          </w:pPr>
          <w:r w:rsidRPr="00490F97">
            <w:rPr>
              <w:rStyle w:val="PlaceholderText"/>
            </w:rPr>
            <w:t>Click here to enter text.</w:t>
          </w:r>
        </w:p>
      </w:docPartBody>
    </w:docPart>
    <w:docPart>
      <w:docPartPr>
        <w:name w:val="283269F714B04EB29C6A8757109E35C9"/>
        <w:category>
          <w:name w:val="General"/>
          <w:gallery w:val="placeholder"/>
        </w:category>
        <w:types>
          <w:type w:val="bbPlcHdr"/>
        </w:types>
        <w:behaviors>
          <w:behavior w:val="content"/>
        </w:behaviors>
        <w:guid w:val="{E0A50E6F-CE14-475C-A898-B97E2C6A964A}"/>
      </w:docPartPr>
      <w:docPartBody>
        <w:p w:rsidR="001B58BA" w:rsidRDefault="00113178" w:rsidP="00113178">
          <w:pPr>
            <w:pStyle w:val="283269F714B04EB29C6A8757109E35C9"/>
          </w:pPr>
          <w:r w:rsidRPr="00490F97">
            <w:rPr>
              <w:rStyle w:val="PlaceholderText"/>
            </w:rPr>
            <w:t>Click here to enter text.</w:t>
          </w:r>
        </w:p>
      </w:docPartBody>
    </w:docPart>
    <w:docPart>
      <w:docPartPr>
        <w:name w:val="3F01C03F48864AF393D3CAFBFF3F177A"/>
        <w:category>
          <w:name w:val="General"/>
          <w:gallery w:val="placeholder"/>
        </w:category>
        <w:types>
          <w:type w:val="bbPlcHdr"/>
        </w:types>
        <w:behaviors>
          <w:behavior w:val="content"/>
        </w:behaviors>
        <w:guid w:val="{C905316B-BA3D-464B-AD34-014FBEC176CC}"/>
      </w:docPartPr>
      <w:docPartBody>
        <w:p w:rsidR="001B58BA" w:rsidRDefault="00113178" w:rsidP="00113178">
          <w:pPr>
            <w:pStyle w:val="3F01C03F48864AF393D3CAFBFF3F177A"/>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799D"/>
    <w:rsid w:val="00022C74"/>
    <w:rsid w:val="00070BEF"/>
    <w:rsid w:val="00112C51"/>
    <w:rsid w:val="00113178"/>
    <w:rsid w:val="001434F1"/>
    <w:rsid w:val="001770D7"/>
    <w:rsid w:val="001832E4"/>
    <w:rsid w:val="001B0182"/>
    <w:rsid w:val="001B58BA"/>
    <w:rsid w:val="00235855"/>
    <w:rsid w:val="002A4DF0"/>
    <w:rsid w:val="00324624"/>
    <w:rsid w:val="0033389A"/>
    <w:rsid w:val="0033617D"/>
    <w:rsid w:val="003B35B7"/>
    <w:rsid w:val="003D7123"/>
    <w:rsid w:val="004424B5"/>
    <w:rsid w:val="00474B7B"/>
    <w:rsid w:val="004A11D8"/>
    <w:rsid w:val="004C46E5"/>
    <w:rsid w:val="00505143"/>
    <w:rsid w:val="00506B7D"/>
    <w:rsid w:val="00524D9D"/>
    <w:rsid w:val="00561817"/>
    <w:rsid w:val="0057275D"/>
    <w:rsid w:val="005A49F1"/>
    <w:rsid w:val="005C3AD2"/>
    <w:rsid w:val="005F7178"/>
    <w:rsid w:val="0061395A"/>
    <w:rsid w:val="006F39A8"/>
    <w:rsid w:val="00763C0A"/>
    <w:rsid w:val="007753CB"/>
    <w:rsid w:val="00876083"/>
    <w:rsid w:val="00914277"/>
    <w:rsid w:val="00921372"/>
    <w:rsid w:val="00923C08"/>
    <w:rsid w:val="00923C71"/>
    <w:rsid w:val="00981EEB"/>
    <w:rsid w:val="009A4961"/>
    <w:rsid w:val="009A62EF"/>
    <w:rsid w:val="009C44E2"/>
    <w:rsid w:val="00AC0075"/>
    <w:rsid w:val="00AC4CD1"/>
    <w:rsid w:val="00B539F5"/>
    <w:rsid w:val="00B818E2"/>
    <w:rsid w:val="00B87ED1"/>
    <w:rsid w:val="00BC0D7D"/>
    <w:rsid w:val="00BD010D"/>
    <w:rsid w:val="00BD3521"/>
    <w:rsid w:val="00C17C59"/>
    <w:rsid w:val="00C81489"/>
    <w:rsid w:val="00C83DFD"/>
    <w:rsid w:val="00C91379"/>
    <w:rsid w:val="00C94C7A"/>
    <w:rsid w:val="00CD0E2D"/>
    <w:rsid w:val="00D007DF"/>
    <w:rsid w:val="00D13118"/>
    <w:rsid w:val="00D134A7"/>
    <w:rsid w:val="00D909ED"/>
    <w:rsid w:val="00DD7504"/>
    <w:rsid w:val="00E674BF"/>
    <w:rsid w:val="00E8737F"/>
    <w:rsid w:val="00ED4005"/>
    <w:rsid w:val="00ED5568"/>
    <w:rsid w:val="00EE39C8"/>
    <w:rsid w:val="00F27A4B"/>
    <w:rsid w:val="00F45CD3"/>
    <w:rsid w:val="00F5287F"/>
    <w:rsid w:val="00F639A3"/>
    <w:rsid w:val="00F82FA6"/>
    <w:rsid w:val="00FC4C67"/>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178"/>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3799617D10E04C83BF23937CC7CCF6FF">
    <w:name w:val="3799617D10E04C83BF23937CC7CCF6FF"/>
    <w:rsid w:val="00113178"/>
  </w:style>
  <w:style w:type="paragraph" w:customStyle="1" w:styleId="03C81221832E4D31BF19A15349907E85">
    <w:name w:val="03C81221832E4D31BF19A15349907E85"/>
    <w:rsid w:val="00113178"/>
  </w:style>
  <w:style w:type="paragraph" w:customStyle="1" w:styleId="B6CDDDC55AB14EA5906A040D330744E6">
    <w:name w:val="B6CDDDC55AB14EA5906A040D330744E6"/>
    <w:rsid w:val="00113178"/>
  </w:style>
  <w:style w:type="paragraph" w:customStyle="1" w:styleId="5FDADC0272B3462BB08CB047005912D5">
    <w:name w:val="5FDADC0272B3462BB08CB047005912D5"/>
    <w:rsid w:val="00113178"/>
  </w:style>
  <w:style w:type="paragraph" w:customStyle="1" w:styleId="EDBA7BBAB77F4F6B91DD1DEFAE61D78B">
    <w:name w:val="EDBA7BBAB77F4F6B91DD1DEFAE61D78B"/>
    <w:rsid w:val="00113178"/>
  </w:style>
  <w:style w:type="paragraph" w:customStyle="1" w:styleId="9B8B56ABBD63488784759AF4840BB2B6">
    <w:name w:val="9B8B56ABBD63488784759AF4840BB2B6"/>
    <w:rsid w:val="00113178"/>
  </w:style>
  <w:style w:type="paragraph" w:customStyle="1" w:styleId="283269F714B04EB29C6A8757109E35C9">
    <w:name w:val="283269F714B04EB29C6A8757109E35C9"/>
    <w:rsid w:val="00113178"/>
  </w:style>
  <w:style w:type="paragraph" w:customStyle="1" w:styleId="3F01C03F48864AF393D3CAFBFF3F177A">
    <w:name w:val="3F01C03F48864AF393D3CAFBFF3F177A"/>
    <w:rsid w:val="00113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CDD1-5883-4102-B2A8-163A6318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6</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8628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Mathematics and Statistics 1.5</dc:subject>
  <dc:creator>Ministry of Education</dc:creator>
  <cp:lastModifiedBy>Donna Leckie</cp:lastModifiedBy>
  <cp:revision>2</cp:revision>
  <cp:lastPrinted>2013-09-23T04:33:00Z</cp:lastPrinted>
  <dcterms:created xsi:type="dcterms:W3CDTF">2025-01-16T02:58:00Z</dcterms:created>
  <dcterms:modified xsi:type="dcterms:W3CDTF">2025-01-16T02:58:00Z</dcterms:modified>
</cp:coreProperties>
</file>